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Pr>
          <w:rFonts w:ascii="Arial" w:hAnsi="Arial" w:cs="Arial"/>
          <w:bCs/>
          <w:iCs/>
          <w:sz w:val="36"/>
          <w:szCs w:val="36"/>
        </w:rPr>
        <w:t>Definition Gekwalificeerde Onderwijsgebruiker van Microsoft (EMEA)</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21986E5B" w:rsidR="00296B92" w:rsidRPr="005A149E" w:rsidRDefault="007404EE" w:rsidP="00EA7BAF">
      <w:pPr>
        <w:spacing w:after="120"/>
        <w:jc w:val="both"/>
        <w:rPr>
          <w:rFonts w:ascii="Arial" w:hAnsi="Arial" w:cs="Arial"/>
          <w:sz w:val="16"/>
          <w:szCs w:val="16"/>
        </w:rPr>
      </w:pPr>
      <w:r>
        <w:rPr>
          <w:rFonts w:ascii="Arial" w:hAnsi="Arial" w:cs="Arial"/>
          <w:sz w:val="16"/>
          <w:szCs w:val="16"/>
        </w:rPr>
        <w:t>De volgende personen komen in aanmerking voor het aanschaffen van Microsoft Academic Edition-producten in de hieronder vermelde programma's (afhankelijk van eventuele aanvullende kwalificatievereisten die van toepassing kunnen zijn op dergelijke programma's) en worden gedefinieerd als gekwalificeerde onderwijsgebruikers. Microsoft behoudt zich het recht voor de status van elke klant of beoogde klant als gekwalificeerde onderwijsgebruiker te controleren, en om een dergelijke status te weigeren of in te trekken als de klant of voorgestelde klant niet duidelijk aantoont en onderbouwt dat hij in aanmerking komt volgens de criteria in dit document aan Microsoft of om zijn status te behouden.</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Pr>
                <w:rFonts w:ascii="Arial" w:hAnsi="Arial" w:cs="Arial"/>
                <w:b/>
                <w:sz w:val="18"/>
              </w:rPr>
              <w:t>GEKWALIFICEERDE ONDERWIJSGEBRUIKERS:</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Pr>
                <w:rFonts w:ascii="Arial" w:hAnsi="Arial" w:cs="Arial"/>
                <w:b/>
                <w:sz w:val="16"/>
              </w:rPr>
              <w:t>Onderwijsinstelling</w:t>
            </w:r>
          </w:p>
          <w:p w14:paraId="231111FD" w14:textId="292E49C5" w:rsidR="005A1EE0" w:rsidRPr="002F47DF" w:rsidRDefault="00047F31" w:rsidP="00EA7BAF">
            <w:pPr>
              <w:ind w:left="180" w:hanging="180"/>
              <w:rPr>
                <w:rFonts w:ascii="Arial" w:hAnsi="Arial" w:cs="Arial"/>
                <w:b/>
                <w:sz w:val="18"/>
              </w:rPr>
            </w:pPr>
            <w:r>
              <w:rPr>
                <w:rFonts w:ascii="Arial" w:hAnsi="Arial" w:cs="Arial"/>
                <w:sz w:val="16"/>
              </w:rPr>
              <w:t>“</w:t>
            </w:r>
            <w:r w:rsidR="005A1EE0">
              <w:rPr>
                <w:rFonts w:ascii="Arial" w:hAnsi="Arial" w:cs="Arial"/>
                <w:sz w:val="16"/>
              </w:rPr>
              <w:t>Onderwijsinstelling</w:t>
            </w:r>
            <w:r>
              <w:rPr>
                <w:rFonts w:ascii="Arial" w:hAnsi="Arial" w:cs="Arial"/>
                <w:sz w:val="16"/>
              </w:rPr>
              <w:t>”</w:t>
            </w:r>
            <w:r w:rsidR="005A1EE0">
              <w:rPr>
                <w:rFonts w:ascii="Arial" w:hAnsi="Arial" w:cs="Arial"/>
                <w:sz w:val="16"/>
              </w:rPr>
              <w:t xml:space="preserve"> wordt gedefinieerd als:</w:t>
            </w:r>
          </w:p>
        </w:tc>
        <w:tc>
          <w:tcPr>
            <w:tcW w:w="2430" w:type="dxa"/>
            <w:tcBorders>
              <w:top w:val="double" w:sz="6" w:space="0" w:color="auto"/>
            </w:tcBorders>
          </w:tcPr>
          <w:p w14:paraId="3558A591" w14:textId="77777777" w:rsidR="0011556F" w:rsidRDefault="005A1EE0" w:rsidP="00EA7BAF">
            <w:pPr>
              <w:ind w:left="74"/>
              <w:rPr>
                <w:rFonts w:ascii="Arial" w:hAnsi="Arial" w:cs="Arial"/>
                <w:sz w:val="16"/>
                <w:szCs w:val="18"/>
              </w:rPr>
            </w:pPr>
            <w:r>
              <w:rPr>
                <w:rFonts w:ascii="Arial" w:hAnsi="Arial" w:cs="Arial"/>
                <w:sz w:val="16"/>
                <w:szCs w:val="18"/>
              </w:rPr>
              <w:t>IN AANMERKING KOMENDE PROGRAMMA'S voor Onderwijsinstellingen (I-II):</w:t>
            </w:r>
          </w:p>
          <w:p w14:paraId="23111200" w14:textId="1A687B8E" w:rsidR="005A082B" w:rsidRPr="005A149E" w:rsidRDefault="005A082B" w:rsidP="00EA7BAF">
            <w:pPr>
              <w:ind w:left="74"/>
              <w:rPr>
                <w:rFonts w:ascii="Arial" w:hAnsi="Arial" w:cs="Arial"/>
                <w:sz w:val="16"/>
                <w:szCs w:val="18"/>
              </w:rPr>
            </w:pP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p>
        </w:tc>
        <w:tc>
          <w:tcPr>
            <w:tcW w:w="6064" w:type="dxa"/>
          </w:tcPr>
          <w:p w14:paraId="2914F30A" w14:textId="38FC270F" w:rsidR="005A1EE0" w:rsidRPr="005A149E" w:rsidRDefault="005A1EE0" w:rsidP="00A97670">
            <w:pPr>
              <w:ind w:firstLine="14"/>
              <w:rPr>
                <w:rFonts w:ascii="Arial" w:hAnsi="Arial" w:cs="Arial"/>
                <w:sz w:val="16"/>
                <w:szCs w:val="16"/>
              </w:rPr>
            </w:pPr>
            <w:r>
              <w:rPr>
                <w:rFonts w:ascii="Arial" w:hAnsi="Arial" w:cs="Arial"/>
                <w:sz w:val="16"/>
                <w:szCs w:val="16"/>
              </w:rPr>
              <w:t>een onderwijsinstelling of instituut, te weten een openbare of particuliere school, basisschool, lagere school, middelbare school, bijzondere school voor gehandicapten, vakschool, school voor schriftelijk onderwijs, mbo, HBO, universiteit, wetenschappelijke of technische school, of een militaire school of andere trainingsfaciliteit die wordt beheerd door een overheid die diploma's toekent, die aan alle volgende criteria voldoet:</w:t>
            </w:r>
          </w:p>
          <w:p w14:paraId="23BC92E9" w14:textId="4DCE0EFA" w:rsidR="005A1EE0"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Biedt opleidingen die leiden tot een certificering die wordt erkend als onderdeel van het reguliere onderwijstraject van een land. (Voorbeelden van dergelijke certificeringen zijn: Internationaal Baccalaureaat, schooldiploma, bachelordiploma, masterdiploma, doctoraat, en</w:t>
            </w:r>
          </w:p>
          <w:p w14:paraId="23111203" w14:textId="6D0BFC82" w:rsidR="00296B92" w:rsidRPr="005A149E" w:rsidRDefault="005A1EE0" w:rsidP="00A97670">
            <w:pPr>
              <w:pStyle w:val="ListParagraph"/>
              <w:numPr>
                <w:ilvl w:val="0"/>
                <w:numId w:val="38"/>
              </w:numPr>
              <w:ind w:left="562"/>
              <w:contextualSpacing w:val="0"/>
              <w:rPr>
                <w:rFonts w:ascii="Arial" w:hAnsi="Arial" w:cs="Arial"/>
                <w:sz w:val="16"/>
                <w:szCs w:val="16"/>
              </w:rPr>
            </w:pPr>
            <w:r>
              <w:rPr>
                <w:rFonts w:ascii="Arial" w:hAnsi="Arial" w:cs="Arial"/>
                <w:sz w:val="16"/>
                <w:szCs w:val="16"/>
              </w:rPr>
              <w:t>geaccrediteerd is door het ministerie van onderwijs of een relevante erkende onderwijsaccreditatie-instelling in het land. Indien er geen directe accreditatie is, moet er sprake zijn van accreditatie bij volmacht (d.w.z. de door de school of instelling aangeboden certificering moet aanvaardbaar zijn voor studiepunten of plaatsing in een traditioneel geaccrediteerde onderwijsinstelling in binnen- of buitenland);</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3257931F" w:rsidR="0077680B" w:rsidRPr="00931190" w:rsidRDefault="0077680B"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(zowel voor basis- en voortgezet onderwijs als voor peuter- en hoger onderwijs)</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 Overeenkomst – Academic</w:t>
            </w:r>
          </w:p>
          <w:p w14:paraId="3F3E42DC" w14:textId="1FD9C897" w:rsidR="00082E37" w:rsidRPr="0093119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Customer Agreement (omvat CSP)</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Online Subscription Overeenkomst</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Products and Services Agreement</w:t>
            </w:r>
          </w:p>
          <w:p w14:paraId="61D3C2B1" w14:textId="27BDEF9C" w:rsidR="00E06D79" w:rsidRPr="0093119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Education Solutions (zowel voor basis- en voortgezet onderwijs als voor peuter- en hoger onderwijs)</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Pr>
                <w:rFonts w:ascii="Arial" w:hAnsi="Arial" w:cs="Arial"/>
                <w:sz w:val="16"/>
                <w:szCs w:val="16"/>
              </w:rPr>
              <w:t xml:space="preserve">School Overeenkomst </w:t>
            </w:r>
          </w:p>
          <w:p w14:paraId="23111206" w14:textId="699D3A84" w:rsidR="00296B92" w:rsidRPr="00931190" w:rsidRDefault="00296B92" w:rsidP="00EA7BAF">
            <w:pPr>
              <w:pStyle w:val="ListParagraph"/>
              <w:ind w:left="180"/>
              <w:contextualSpacing w:val="0"/>
              <w:rPr>
                <w:rFonts w:ascii="Arial" w:hAnsi="Arial" w:cs="Arial"/>
                <w:sz w:val="16"/>
                <w:szCs w:val="16"/>
              </w:rPr>
            </w:pPr>
            <w:r>
              <w:rPr>
                <w:rFonts w:ascii="Arial" w:hAnsi="Arial" w:cs="Arial"/>
                <w:sz w:val="16"/>
                <w:szCs w:val="16"/>
              </w:rPr>
              <w:t>(uitsluitend primair of secundair onderwijs)</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Pr>
                <w:rFonts w:ascii="Arial" w:hAnsi="Arial" w:cs="Arial"/>
                <w:sz w:val="16"/>
                <w:szCs w:val="16"/>
              </w:rPr>
              <w:t>Service Provider Licentieovereenkomst</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686D8312" w:rsidR="00907547" w:rsidRDefault="00907547" w:rsidP="00A97670">
            <w:pPr>
              <w:rPr>
                <w:rFonts w:ascii="Arial" w:hAnsi="Arial" w:cs="Arial"/>
                <w:sz w:val="16"/>
                <w:szCs w:val="16"/>
              </w:rPr>
            </w:pPr>
            <w:r>
              <w:rPr>
                <w:rFonts w:ascii="Arial" w:hAnsi="Arial" w:cs="Arial"/>
                <w:sz w:val="16"/>
                <w:szCs w:val="16"/>
              </w:rPr>
              <w:t>een centrum voor voorschools onderwijs dat aan alle volgende criteria voldoet:</w:t>
            </w:r>
          </w:p>
          <w:p w14:paraId="51B0242F" w14:textId="30D4C682" w:rsidR="00907547" w:rsidRPr="00EB6000"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is een programma voor vroeg onderwijs dat is opgezet om educatieve diensten te bieden voor kinderen tussen één en zes jaar en dat ten minste tien van dergelijke kinderen dient;</w:t>
            </w:r>
          </w:p>
          <w:p w14:paraId="6D690367" w14:textId="70ECA6F9" w:rsid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wettig is opgericht, geautoriseerd, gecreëerd, gelicentieerd, erkend, geregistreerd en/of geaccrediteerd door het ministerie van onderwijs of</w:t>
            </w:r>
            <w:r w:rsidR="00E92B6A">
              <w:rPr>
                <w:rFonts w:ascii="Arial" w:hAnsi="Arial" w:cs="Arial"/>
                <w:sz w:val="16"/>
                <w:szCs w:val="16"/>
              </w:rPr>
              <w:t> </w:t>
            </w:r>
            <w:r>
              <w:rPr>
                <w:rFonts w:ascii="Arial" w:hAnsi="Arial" w:cs="Arial"/>
                <w:sz w:val="16"/>
                <w:szCs w:val="16"/>
              </w:rPr>
              <w:t>een</w:t>
            </w:r>
            <w:r w:rsidR="00E92B6A">
              <w:rPr>
                <w:rFonts w:ascii="Arial" w:hAnsi="Arial" w:cs="Arial"/>
                <w:sz w:val="16"/>
                <w:szCs w:val="16"/>
              </w:rPr>
              <w:t> </w:t>
            </w:r>
            <w:r>
              <w:rPr>
                <w:rFonts w:ascii="Arial" w:hAnsi="Arial" w:cs="Arial"/>
                <w:sz w:val="16"/>
                <w:szCs w:val="16"/>
              </w:rPr>
              <w:t>relevante erkende accreditatie-instelling in het land; en</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Pr>
                <w:rFonts w:ascii="Arial" w:hAnsi="Arial" w:cs="Arial"/>
                <w:sz w:val="16"/>
                <w:szCs w:val="16"/>
              </w:rPr>
              <w:t>ten minste een jaar lang actief is;</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30D1F16D" w14:textId="77777777" w:rsidR="005A149E" w:rsidRDefault="005A149E" w:rsidP="00EA7BAF">
            <w:pPr>
              <w:ind w:left="74"/>
              <w:rPr>
                <w:rFonts w:ascii="Arial" w:hAnsi="Arial" w:cs="Arial"/>
                <w:sz w:val="16"/>
                <w:szCs w:val="18"/>
              </w:rPr>
            </w:pPr>
            <w:r>
              <w:rPr>
                <w:rFonts w:ascii="Arial" w:hAnsi="Arial" w:cs="Arial"/>
                <w:sz w:val="16"/>
                <w:szCs w:val="18"/>
              </w:rPr>
              <w:t>IN AANMERKING KOMENDE PROGRAMMA'S voor Onderwijsinstellingen (III):</w:t>
            </w:r>
          </w:p>
          <w:p w14:paraId="38BA1160" w14:textId="72653C94" w:rsidR="00B01800" w:rsidRPr="005A149E" w:rsidRDefault="00B01800" w:rsidP="00EA7BAF">
            <w:pPr>
              <w:ind w:left="74"/>
              <w:rPr>
                <w:rFonts w:ascii="Arial" w:hAnsi="Arial" w:cs="Arial"/>
                <w:sz w:val="16"/>
                <w:szCs w:val="18"/>
              </w:rPr>
            </w:pP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een fulltime aan onderwijs gewijde non-profitinstelling of -organisatie, inclusief nascholing, die niet-academisch en/of niet door de overheid is erkend.</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Get Genuine Windows Overeenkomst – Academic</w:t>
            </w:r>
          </w:p>
          <w:p w14:paraId="68639FF7" w14:textId="43495654"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 Customer Agreement (omvat CSP)</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 Products and Services Agreement</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Pr>
                <w:rFonts w:ascii="Arial" w:hAnsi="Arial" w:cs="Arial"/>
                <w:b/>
                <w:sz w:val="16"/>
                <w:szCs w:val="16"/>
              </w:rPr>
              <w:t>Administratieve kantoren van een Onderwijsinstelling</w:t>
            </w:r>
            <w:r>
              <w:rPr>
                <w:rFonts w:ascii="Arial" w:hAnsi="Arial" w:cs="Arial"/>
                <w:sz w:val="16"/>
                <w:szCs w:val="16"/>
              </w:rPr>
              <w:t xml:space="preserve"> </w:t>
            </w:r>
          </w:p>
          <w:p w14:paraId="0656CFE6" w14:textId="637DFAC6" w:rsidR="00873AA2" w:rsidRPr="00EB6000" w:rsidRDefault="00047F31" w:rsidP="0052338B">
            <w:pPr>
              <w:spacing w:after="120"/>
              <w:rPr>
                <w:rFonts w:ascii="Arial" w:hAnsi="Arial" w:cs="Arial"/>
                <w:sz w:val="16"/>
                <w:szCs w:val="16"/>
              </w:rPr>
            </w:pPr>
            <w:r>
              <w:rPr>
                <w:rFonts w:ascii="Arial" w:hAnsi="Arial" w:cs="Arial"/>
                <w:sz w:val="16"/>
                <w:szCs w:val="16"/>
              </w:rPr>
              <w:t>“</w:t>
            </w:r>
            <w:r w:rsidR="00873AA2">
              <w:rPr>
                <w:rFonts w:ascii="Arial" w:hAnsi="Arial" w:cs="Arial"/>
                <w:sz w:val="16"/>
                <w:szCs w:val="16"/>
              </w:rPr>
              <w:t>Administratieve kantoren van een Onderwijsinstelling</w:t>
            </w:r>
            <w:r>
              <w:rPr>
                <w:rFonts w:ascii="Arial" w:hAnsi="Arial" w:cs="Arial"/>
                <w:sz w:val="16"/>
                <w:szCs w:val="16"/>
              </w:rPr>
              <w:t>”</w:t>
            </w:r>
            <w:r w:rsidR="00873AA2">
              <w:rPr>
                <w:rFonts w:ascii="Arial" w:hAnsi="Arial" w:cs="Arial"/>
                <w:sz w:val="16"/>
                <w:szCs w:val="16"/>
              </w:rPr>
              <w:t xml:space="preserve"> wordt gedefinieerd als:</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lokale, regionale of nationale administratiekantoren van openbare Onderwijsinstellingen;</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administratieve entiteiten, die worden bestuurd door, en uitsluitend worden georganiseerd en beheerd voor de administratie van particuliere Onderwijsinstellingen; of</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Pr>
                <w:rFonts w:ascii="Arial" w:hAnsi="Arial" w:cs="Arial"/>
                <w:color w:val="000000" w:themeColor="text1"/>
                <w:sz w:val="16"/>
                <w:szCs w:val="16"/>
              </w:rPr>
              <w:t>andere nationale, regionale of lokale overheidsinstellingen, waarvan in elk geval bijna alle activiteiten bestaan uit administratieve ondersteuning ter bevordering van academisch onderwijs in Openbare onderwijsinstellingen.</w:t>
            </w:r>
          </w:p>
          <w:p w14:paraId="2311120F" w14:textId="30166330" w:rsidR="00296B92" w:rsidRPr="00EB6000" w:rsidRDefault="00873AA2" w:rsidP="00A97670">
            <w:pPr>
              <w:rPr>
                <w:rFonts w:ascii="Arial" w:hAnsi="Arial" w:cs="Arial"/>
                <w:sz w:val="16"/>
                <w:szCs w:val="16"/>
              </w:rPr>
            </w:pPr>
            <w:r>
              <w:rPr>
                <w:rFonts w:ascii="Arial" w:hAnsi="Arial" w:cs="Arial"/>
                <w:sz w:val="16"/>
                <w:szCs w:val="16"/>
              </w:rPr>
              <w:t>Voor alle duidelijkheid: alleen de onderdelen van een districts-/regionaal kantoor met als enige functie het leveren van administratieve en bestuurlijke diensten aan Onderwijsinstellingen, worden gekwalificeerd als een in aanmerking komende Microsoft Education-klant.</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Pr>
                <w:rFonts w:ascii="Arial" w:hAnsi="Arial" w:cs="Arial"/>
                <w:sz w:val="16"/>
                <w:szCs w:val="16"/>
              </w:rPr>
              <w:t>IN AANMERKING KOMENDE PROGRAMMA'S voor Administratieve kantoren van een Onderwijsinstelling</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0D3DE864" w14:textId="599C19C4" w:rsidR="00E06D79" w:rsidRPr="00EB6000" w:rsidRDefault="00077BC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Enrollment for Education Solutions (zowel voor basis- en voortgezet onderwijs als voor peuter- en hoger onderwijs)</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Get Genuine Windows Overeenkomst – Academic</w:t>
            </w:r>
          </w:p>
          <w:p w14:paraId="2DBE0E5C" w14:textId="5DA02401" w:rsidR="00082E37" w:rsidRPr="00EB6000" w:rsidRDefault="00082E37"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Customer Agreement (omvat CSP)</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Online Subscription Overeenkomst</w:t>
            </w:r>
          </w:p>
          <w:p w14:paraId="43EAD960" w14:textId="54A9DD85" w:rsidR="00E06D79" w:rsidRPr="00EB6000" w:rsidRDefault="00E06D79"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Microsoft Products and Services Agreement</w:t>
            </w:r>
          </w:p>
          <w:p w14:paraId="23111216" w14:textId="044DFEDC" w:rsidR="003B7352" w:rsidRPr="00EB6000" w:rsidRDefault="003B7352"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Open Value Subscription – Education Solutions (zowel voor basis- en voortgezet onderwijs als voor peuter- en hoger onderwijs)</w:t>
            </w:r>
          </w:p>
          <w:p w14:paraId="729247AD" w14:textId="6EEB8060" w:rsidR="00F24C55"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School Overeenkomst (primair en secundair onderwijs)</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Service Provider Licentieovereenkomst</w:t>
            </w:r>
          </w:p>
        </w:tc>
      </w:tr>
    </w:tbl>
    <w:p w14:paraId="5F77F99B" w14:textId="77777777" w:rsidR="00907547" w:rsidRPr="00907547" w:rsidRDefault="00907547" w:rsidP="00907547">
      <w:pPr>
        <w:spacing w:before="120"/>
        <w:rPr>
          <w:rFonts w:ascii="Arial" w:hAnsi="Arial" w:cs="Arial"/>
          <w:b/>
          <w:bCs/>
          <w:sz w:val="18"/>
          <w:szCs w:val="18"/>
        </w:rPr>
      </w:pPr>
      <w:r>
        <w:rPr>
          <w:rFonts w:ascii="Arial" w:hAnsi="Arial" w:cs="Arial"/>
          <w:b/>
          <w:bCs/>
          <w:sz w:val="18"/>
          <w:szCs w:val="18"/>
        </w:rPr>
        <w:t>Ziekenhuizen, instellingen voor gezondheidszorg en onderzoekslaboratoria</w:t>
      </w:r>
    </w:p>
    <w:p w14:paraId="18AF9D4E" w14:textId="3BB92CA6" w:rsidR="00907547" w:rsidRPr="00EA7BAF" w:rsidRDefault="00907547" w:rsidP="00907547">
      <w:pPr>
        <w:spacing w:before="120"/>
        <w:jc w:val="both"/>
        <w:rPr>
          <w:rFonts w:ascii="Arial" w:hAnsi="Arial" w:cs="Arial"/>
          <w:sz w:val="16"/>
          <w:szCs w:val="16"/>
        </w:rPr>
      </w:pPr>
      <w:r>
        <w:rPr>
          <w:rFonts w:ascii="Arial" w:hAnsi="Arial" w:cs="Arial"/>
          <w:sz w:val="16"/>
          <w:szCs w:val="16"/>
        </w:rPr>
        <w:t>Ziekenhuizen, instellingen voor gezondheidszorg en onderzoekslaboratoria (d.w.z. de entiteit die een licentie wil verkrijgen voor de Microsoft Academic Edition-producten; met inbegrip van onafhankelijke onderzoekslaboratoria of onderzoekslaboratoria die zijn aangesloten bij een in aanmerking komende onderwijsklant of overheidsinstantie) worden niet aangemerkt als gekwalificeerde onderwijsgebruikers volgens alinea A en B hierboven. Ze komen alleen in aanmerking voor Academic Edition-productlicenties indien ze geheel in het bezit en onder het bestuur zijn van een in aanmerking komende Onderwijsinstelling of een Administratiekantoor van een Onderwijsinstelling.</w:t>
      </w:r>
    </w:p>
    <w:p w14:paraId="243285B1" w14:textId="2043409C" w:rsidR="00907547" w:rsidRPr="00EA7BAF" w:rsidRDefault="00047F31" w:rsidP="00907547">
      <w:pPr>
        <w:spacing w:before="120"/>
        <w:jc w:val="both"/>
        <w:rPr>
          <w:rFonts w:ascii="Arial" w:hAnsi="Arial" w:cs="Arial"/>
          <w:sz w:val="16"/>
          <w:szCs w:val="16"/>
        </w:rPr>
      </w:pPr>
      <w:r>
        <w:rPr>
          <w:rFonts w:ascii="Arial" w:hAnsi="Arial" w:cs="Arial"/>
          <w:sz w:val="16"/>
          <w:szCs w:val="16"/>
        </w:rPr>
        <w:t>“</w:t>
      </w:r>
      <w:r w:rsidR="00907547">
        <w:rPr>
          <w:rFonts w:ascii="Arial" w:hAnsi="Arial" w:cs="Arial"/>
          <w:sz w:val="16"/>
          <w:szCs w:val="16"/>
        </w:rPr>
        <w:t>In het bezit en onder het bestuur</w:t>
      </w:r>
      <w:r>
        <w:rPr>
          <w:rFonts w:ascii="Arial" w:hAnsi="Arial" w:cs="Arial"/>
          <w:sz w:val="16"/>
          <w:szCs w:val="16"/>
        </w:rPr>
        <w:t>”</w:t>
      </w:r>
      <w:r w:rsidR="00907547">
        <w:rPr>
          <w:rFonts w:ascii="Arial" w:hAnsi="Arial" w:cs="Arial"/>
          <w:sz w:val="16"/>
          <w:szCs w:val="16"/>
        </w:rPr>
        <w:t xml:space="preserve"> betekent dat de Onderwijsinstelling of het Administratiekantoor van een Onderwijsinstelling de enige eigenaar is van het ziekenhuis, de instelling voor gezondheidszorg of het onderzoekslaboratorium en de enige entiteit is die zeggenschap heeft over de dagelijkse bedrijfsvoering ervan.</w:t>
      </w:r>
    </w:p>
    <w:p w14:paraId="7925588F" w14:textId="3CD646A1" w:rsidR="00873AA2" w:rsidRPr="0052338B" w:rsidRDefault="00907547" w:rsidP="00907547">
      <w:pPr>
        <w:spacing w:before="120"/>
        <w:jc w:val="both"/>
        <w:rPr>
          <w:rFonts w:ascii="Arial" w:hAnsi="Arial" w:cs="Arial"/>
          <w:sz w:val="18"/>
        </w:rPr>
      </w:pPr>
      <w:r>
        <w:rPr>
          <w:rFonts w:ascii="Arial" w:hAnsi="Arial" w:cs="Arial"/>
          <w:sz w:val="16"/>
          <w:szCs w:val="16"/>
        </w:rPr>
        <w:t xml:space="preserve">In aanmerking komende ziekenhuizen, instellingen voor gezondheidszorg en onderzoekslaboratoria komen in aanmerking voor dezelfde </w:t>
      </w:r>
      <w:r w:rsidR="00047F31">
        <w:rPr>
          <w:rFonts w:ascii="Arial" w:hAnsi="Arial" w:cs="Arial"/>
          <w:sz w:val="16"/>
          <w:szCs w:val="16"/>
        </w:rPr>
        <w:t>“</w:t>
      </w:r>
      <w:r>
        <w:rPr>
          <w:rFonts w:ascii="Arial" w:hAnsi="Arial" w:cs="Arial"/>
          <w:sz w:val="16"/>
          <w:szCs w:val="16"/>
        </w:rPr>
        <w:t>In aanmerking komende programma's</w:t>
      </w:r>
      <w:r w:rsidR="00047F31">
        <w:rPr>
          <w:rFonts w:ascii="Arial" w:hAnsi="Arial" w:cs="Arial"/>
          <w:sz w:val="16"/>
          <w:szCs w:val="16"/>
        </w:rPr>
        <w:t>”</w:t>
      </w:r>
      <w:r>
        <w:rPr>
          <w:rFonts w:ascii="Arial" w:hAnsi="Arial" w:cs="Arial"/>
          <w:sz w:val="16"/>
          <w:szCs w:val="16"/>
        </w:rPr>
        <w:t xml:space="preserve"> zoals beschreven in artikels A) en B) hierboven voor de Onderwijsinstelling of het Administratiekantoor van een Onderwijsinstelling waarvan zij geheel in het bezit zijn en onder het bestuur vallen (afhankelijk van eventuele aanvullende kwalificatievereisten die van toepassing kunnen zijn op dergelijke programma's). In elk geval is het in aanmerking komende ziekenhuizen, instellingen voor gezondheidszorg en onderzoekslaboratoria NIET toegestaan een School Overeenkomst aan te schaffen, en NIET toegestaan te worden opgenomen in een School Overeenkomst van een Onderwijsinstelling, zelfs als deze geheel in het bezit en onder het bestuur van de Onderwijsinstelling zijn.</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02AB0" w14:textId="77777777" w:rsidR="00B374E3" w:rsidRDefault="00B374E3">
      <w:r>
        <w:separator/>
      </w:r>
    </w:p>
  </w:endnote>
  <w:endnote w:type="continuationSeparator" w:id="0">
    <w:p w14:paraId="0E7F1F11" w14:textId="77777777" w:rsidR="00B374E3" w:rsidRDefault="00B3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B901AC" w:rsidRPr="00530318" w14:paraId="1D9E6251" w14:textId="77777777" w:rsidTr="000B55F4">
      <w:trPr>
        <w:jc w:val="center"/>
      </w:trPr>
      <w:tc>
        <w:tcPr>
          <w:tcW w:w="4956" w:type="dxa"/>
        </w:tcPr>
        <w:p w14:paraId="599A989B" w14:textId="77777777" w:rsidR="00B901AC" w:rsidRPr="00530318" w:rsidRDefault="00B901AC" w:rsidP="00B901AC">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DUT</w:t>
          </w:r>
          <w:r w:rsidRPr="00530318">
            <w:rPr>
              <w:rFonts w:ascii="Arial" w:hAnsi="Arial" w:cs="Arial"/>
              <w:sz w:val="16"/>
              <w:szCs w:val="16"/>
            </w:rPr>
            <w:t>)(</w:t>
          </w:r>
          <w:r>
            <w:rPr>
              <w:rFonts w:ascii="Arial" w:hAnsi="Arial" w:cs="Arial"/>
              <w:sz w:val="16"/>
              <w:szCs w:val="16"/>
            </w:rPr>
            <w:t>Aug2023)</w:t>
          </w:r>
        </w:p>
      </w:tc>
      <w:tc>
        <w:tcPr>
          <w:tcW w:w="4073" w:type="dxa"/>
        </w:tcPr>
        <w:p w14:paraId="1ADD60FB" w14:textId="77777777" w:rsidR="00B901AC" w:rsidRDefault="00B901AC" w:rsidP="00B901AC">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39DE3B86" w14:textId="77777777" w:rsidR="00B901AC" w:rsidRPr="00530318" w:rsidRDefault="00B901AC" w:rsidP="00B901AC">
          <w:pPr>
            <w:jc w:val="right"/>
            <w:rPr>
              <w:rFonts w:ascii="Arial" w:hAnsi="Arial" w:cs="Arial"/>
              <w:sz w:val="16"/>
              <w:szCs w:val="16"/>
            </w:rPr>
          </w:pPr>
          <w:r>
            <w:rPr>
              <w:rFonts w:ascii="Arial" w:hAnsi="Arial" w:cs="Arial"/>
              <w:sz w:val="16"/>
              <w:szCs w:val="16"/>
            </w:rPr>
            <w:t>Document X20-11691</w:t>
          </w:r>
        </w:p>
      </w:tc>
    </w:tr>
  </w:tbl>
  <w:p w14:paraId="602E80B6" w14:textId="77777777" w:rsidR="00B901AC" w:rsidRPr="004D4BCB" w:rsidRDefault="00B901AC" w:rsidP="00B901AC">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B901AC" w:rsidRPr="00530318" w14:paraId="72C03A1D" w14:textId="77777777" w:rsidTr="000B55F4">
      <w:trPr>
        <w:jc w:val="center"/>
      </w:trPr>
      <w:tc>
        <w:tcPr>
          <w:tcW w:w="4956" w:type="dxa"/>
        </w:tcPr>
        <w:p w14:paraId="5E209093" w14:textId="38FB4002" w:rsidR="00B901AC" w:rsidRPr="00530318" w:rsidRDefault="00B901AC" w:rsidP="00B901AC">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w:t>
          </w:r>
          <w:r>
            <w:rPr>
              <w:rFonts w:ascii="Arial" w:hAnsi="Arial" w:cs="Arial"/>
              <w:sz w:val="16"/>
              <w:szCs w:val="16"/>
            </w:rPr>
            <w:t>DUT</w:t>
          </w:r>
          <w:r w:rsidRPr="00530318">
            <w:rPr>
              <w:rFonts w:ascii="Arial" w:hAnsi="Arial" w:cs="Arial"/>
              <w:sz w:val="16"/>
              <w:szCs w:val="16"/>
            </w:rPr>
            <w:t>)(</w:t>
          </w:r>
          <w:r>
            <w:rPr>
              <w:rFonts w:ascii="Arial" w:hAnsi="Arial" w:cs="Arial"/>
              <w:sz w:val="16"/>
              <w:szCs w:val="16"/>
            </w:rPr>
            <w:t>Aug2023)</w:t>
          </w:r>
        </w:p>
      </w:tc>
      <w:tc>
        <w:tcPr>
          <w:tcW w:w="4073" w:type="dxa"/>
        </w:tcPr>
        <w:p w14:paraId="22575270" w14:textId="77777777" w:rsidR="00B901AC" w:rsidRDefault="00B901AC" w:rsidP="00B901AC">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0B024FE8" w14:textId="77777777" w:rsidR="00B901AC" w:rsidRPr="00530318" w:rsidRDefault="00B901AC" w:rsidP="00B901AC">
          <w:pPr>
            <w:jc w:val="right"/>
            <w:rPr>
              <w:rFonts w:ascii="Arial" w:hAnsi="Arial" w:cs="Arial"/>
              <w:sz w:val="16"/>
              <w:szCs w:val="16"/>
            </w:rPr>
          </w:pPr>
          <w:r>
            <w:rPr>
              <w:rFonts w:ascii="Arial" w:hAnsi="Arial" w:cs="Arial"/>
              <w:sz w:val="16"/>
              <w:szCs w:val="16"/>
            </w:rPr>
            <w:t>Document X20-11691</w:t>
          </w:r>
        </w:p>
      </w:tc>
    </w:tr>
  </w:tbl>
  <w:p w14:paraId="53826BA3" w14:textId="77777777" w:rsidR="00B901AC" w:rsidRPr="004D4BCB" w:rsidRDefault="00B901AC" w:rsidP="00B901A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F2FB" w14:textId="77777777" w:rsidR="00B374E3" w:rsidRDefault="00B374E3">
      <w:r>
        <w:separator/>
      </w:r>
    </w:p>
  </w:footnote>
  <w:footnote w:type="continuationSeparator" w:id="0">
    <w:p w14:paraId="6DE0AD89" w14:textId="77777777" w:rsidR="00B374E3" w:rsidRDefault="00B37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496993">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496993">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02C40"/>
    <w:rsid w:val="000223A9"/>
    <w:rsid w:val="00036309"/>
    <w:rsid w:val="00044D04"/>
    <w:rsid w:val="00047F31"/>
    <w:rsid w:val="00051E59"/>
    <w:rsid w:val="00054979"/>
    <w:rsid w:val="00062531"/>
    <w:rsid w:val="0006608F"/>
    <w:rsid w:val="00067502"/>
    <w:rsid w:val="00077BC7"/>
    <w:rsid w:val="00082E37"/>
    <w:rsid w:val="00090B9A"/>
    <w:rsid w:val="00091D42"/>
    <w:rsid w:val="000A4937"/>
    <w:rsid w:val="000A66FF"/>
    <w:rsid w:val="000A6714"/>
    <w:rsid w:val="000B656F"/>
    <w:rsid w:val="000B6EB0"/>
    <w:rsid w:val="000C4276"/>
    <w:rsid w:val="000D0CD0"/>
    <w:rsid w:val="000E0547"/>
    <w:rsid w:val="000E35C0"/>
    <w:rsid w:val="000E7F64"/>
    <w:rsid w:val="000F4B83"/>
    <w:rsid w:val="001131DE"/>
    <w:rsid w:val="00114544"/>
    <w:rsid w:val="0011556F"/>
    <w:rsid w:val="001209AE"/>
    <w:rsid w:val="00123BDA"/>
    <w:rsid w:val="00132643"/>
    <w:rsid w:val="00156924"/>
    <w:rsid w:val="00164091"/>
    <w:rsid w:val="00192DCC"/>
    <w:rsid w:val="0019381D"/>
    <w:rsid w:val="001A13E8"/>
    <w:rsid w:val="001A2EC4"/>
    <w:rsid w:val="001A4FA5"/>
    <w:rsid w:val="001C3519"/>
    <w:rsid w:val="001C7554"/>
    <w:rsid w:val="001E02BF"/>
    <w:rsid w:val="001E124D"/>
    <w:rsid w:val="001F0188"/>
    <w:rsid w:val="0021499D"/>
    <w:rsid w:val="0023520B"/>
    <w:rsid w:val="00242607"/>
    <w:rsid w:val="00247CC7"/>
    <w:rsid w:val="00265D2F"/>
    <w:rsid w:val="0027014D"/>
    <w:rsid w:val="00296B92"/>
    <w:rsid w:val="002A6AB8"/>
    <w:rsid w:val="002B0E40"/>
    <w:rsid w:val="002C11DE"/>
    <w:rsid w:val="002D3E13"/>
    <w:rsid w:val="002E335D"/>
    <w:rsid w:val="002E3B56"/>
    <w:rsid w:val="002F04C2"/>
    <w:rsid w:val="002F139E"/>
    <w:rsid w:val="00304307"/>
    <w:rsid w:val="0030752E"/>
    <w:rsid w:val="00325618"/>
    <w:rsid w:val="00350050"/>
    <w:rsid w:val="00353A24"/>
    <w:rsid w:val="00357209"/>
    <w:rsid w:val="00375CE1"/>
    <w:rsid w:val="00380219"/>
    <w:rsid w:val="003A720D"/>
    <w:rsid w:val="003B1BD0"/>
    <w:rsid w:val="003B4F36"/>
    <w:rsid w:val="003B7352"/>
    <w:rsid w:val="003E7B74"/>
    <w:rsid w:val="003F63FF"/>
    <w:rsid w:val="00404767"/>
    <w:rsid w:val="004151D3"/>
    <w:rsid w:val="00442E95"/>
    <w:rsid w:val="0045763B"/>
    <w:rsid w:val="004665D2"/>
    <w:rsid w:val="004741F7"/>
    <w:rsid w:val="00477294"/>
    <w:rsid w:val="004828E3"/>
    <w:rsid w:val="00482D52"/>
    <w:rsid w:val="00483EA2"/>
    <w:rsid w:val="00487363"/>
    <w:rsid w:val="00492050"/>
    <w:rsid w:val="00496993"/>
    <w:rsid w:val="004B1B16"/>
    <w:rsid w:val="004B250A"/>
    <w:rsid w:val="004B35D1"/>
    <w:rsid w:val="004C5FF1"/>
    <w:rsid w:val="004D3B16"/>
    <w:rsid w:val="004D4BCB"/>
    <w:rsid w:val="004F2A73"/>
    <w:rsid w:val="005046C9"/>
    <w:rsid w:val="00507C4A"/>
    <w:rsid w:val="005103CB"/>
    <w:rsid w:val="00513063"/>
    <w:rsid w:val="0052338B"/>
    <w:rsid w:val="0053246A"/>
    <w:rsid w:val="005416E0"/>
    <w:rsid w:val="005423E5"/>
    <w:rsid w:val="00546EC0"/>
    <w:rsid w:val="00562882"/>
    <w:rsid w:val="00565294"/>
    <w:rsid w:val="005702B7"/>
    <w:rsid w:val="00582EBB"/>
    <w:rsid w:val="005A082B"/>
    <w:rsid w:val="005A149E"/>
    <w:rsid w:val="005A1EE0"/>
    <w:rsid w:val="005A74D1"/>
    <w:rsid w:val="005C174C"/>
    <w:rsid w:val="005C79D0"/>
    <w:rsid w:val="005D084A"/>
    <w:rsid w:val="005D25A6"/>
    <w:rsid w:val="005D3FD9"/>
    <w:rsid w:val="005D50A6"/>
    <w:rsid w:val="005E5A33"/>
    <w:rsid w:val="005F5F2B"/>
    <w:rsid w:val="00605D2E"/>
    <w:rsid w:val="006073B6"/>
    <w:rsid w:val="00607F99"/>
    <w:rsid w:val="00624BB1"/>
    <w:rsid w:val="00625190"/>
    <w:rsid w:val="00625C19"/>
    <w:rsid w:val="00636CB0"/>
    <w:rsid w:val="006425DC"/>
    <w:rsid w:val="00646B52"/>
    <w:rsid w:val="00646F0D"/>
    <w:rsid w:val="00657927"/>
    <w:rsid w:val="006650F9"/>
    <w:rsid w:val="00693C2D"/>
    <w:rsid w:val="00695C2C"/>
    <w:rsid w:val="006A679D"/>
    <w:rsid w:val="006B1921"/>
    <w:rsid w:val="006C0007"/>
    <w:rsid w:val="006D4167"/>
    <w:rsid w:val="006D63D8"/>
    <w:rsid w:val="006E34D4"/>
    <w:rsid w:val="006E7E85"/>
    <w:rsid w:val="006F0006"/>
    <w:rsid w:val="006F538E"/>
    <w:rsid w:val="007119E9"/>
    <w:rsid w:val="00714698"/>
    <w:rsid w:val="00716D88"/>
    <w:rsid w:val="00726AC7"/>
    <w:rsid w:val="007319DA"/>
    <w:rsid w:val="007404EE"/>
    <w:rsid w:val="0074465A"/>
    <w:rsid w:val="0074598A"/>
    <w:rsid w:val="00754C7B"/>
    <w:rsid w:val="0075650B"/>
    <w:rsid w:val="00757664"/>
    <w:rsid w:val="00762A46"/>
    <w:rsid w:val="007717A3"/>
    <w:rsid w:val="0077680B"/>
    <w:rsid w:val="00781EFE"/>
    <w:rsid w:val="007A53C2"/>
    <w:rsid w:val="007B5DE7"/>
    <w:rsid w:val="007C0ECD"/>
    <w:rsid w:val="007D442F"/>
    <w:rsid w:val="00800615"/>
    <w:rsid w:val="00804653"/>
    <w:rsid w:val="00811024"/>
    <w:rsid w:val="00841FDF"/>
    <w:rsid w:val="00853BE3"/>
    <w:rsid w:val="00853D95"/>
    <w:rsid w:val="0086033E"/>
    <w:rsid w:val="00866031"/>
    <w:rsid w:val="00873AA2"/>
    <w:rsid w:val="00875183"/>
    <w:rsid w:val="008823CD"/>
    <w:rsid w:val="008A1148"/>
    <w:rsid w:val="008A3FD4"/>
    <w:rsid w:val="008C0777"/>
    <w:rsid w:val="008C2A71"/>
    <w:rsid w:val="008D11C0"/>
    <w:rsid w:val="008D277C"/>
    <w:rsid w:val="008E6810"/>
    <w:rsid w:val="008F0F61"/>
    <w:rsid w:val="00907547"/>
    <w:rsid w:val="00924902"/>
    <w:rsid w:val="00924DDA"/>
    <w:rsid w:val="00931190"/>
    <w:rsid w:val="00981F04"/>
    <w:rsid w:val="0098372D"/>
    <w:rsid w:val="009A1B8C"/>
    <w:rsid w:val="009C2702"/>
    <w:rsid w:val="009C422E"/>
    <w:rsid w:val="009D0F98"/>
    <w:rsid w:val="009F25D6"/>
    <w:rsid w:val="009F72D0"/>
    <w:rsid w:val="00A035BC"/>
    <w:rsid w:val="00A13ADC"/>
    <w:rsid w:val="00A2705E"/>
    <w:rsid w:val="00A5311D"/>
    <w:rsid w:val="00A5509B"/>
    <w:rsid w:val="00A62E9D"/>
    <w:rsid w:val="00A71518"/>
    <w:rsid w:val="00A97670"/>
    <w:rsid w:val="00AB231B"/>
    <w:rsid w:val="00AC180A"/>
    <w:rsid w:val="00AD5441"/>
    <w:rsid w:val="00AE2783"/>
    <w:rsid w:val="00AE404E"/>
    <w:rsid w:val="00AF364E"/>
    <w:rsid w:val="00B01800"/>
    <w:rsid w:val="00B136B8"/>
    <w:rsid w:val="00B20423"/>
    <w:rsid w:val="00B237C7"/>
    <w:rsid w:val="00B26076"/>
    <w:rsid w:val="00B26AB5"/>
    <w:rsid w:val="00B374E3"/>
    <w:rsid w:val="00B53479"/>
    <w:rsid w:val="00B72AA2"/>
    <w:rsid w:val="00B81E4B"/>
    <w:rsid w:val="00B86928"/>
    <w:rsid w:val="00B901AC"/>
    <w:rsid w:val="00B90FEA"/>
    <w:rsid w:val="00BA0903"/>
    <w:rsid w:val="00BB615E"/>
    <w:rsid w:val="00BC36C8"/>
    <w:rsid w:val="00BD0002"/>
    <w:rsid w:val="00BD55A0"/>
    <w:rsid w:val="00BD6448"/>
    <w:rsid w:val="00BD7570"/>
    <w:rsid w:val="00BE1F7C"/>
    <w:rsid w:val="00BF5456"/>
    <w:rsid w:val="00BF5939"/>
    <w:rsid w:val="00BF5F01"/>
    <w:rsid w:val="00C07237"/>
    <w:rsid w:val="00C13FAB"/>
    <w:rsid w:val="00C27591"/>
    <w:rsid w:val="00C36780"/>
    <w:rsid w:val="00C4174A"/>
    <w:rsid w:val="00C52C41"/>
    <w:rsid w:val="00C801C6"/>
    <w:rsid w:val="00C80249"/>
    <w:rsid w:val="00C8143B"/>
    <w:rsid w:val="00C93D3B"/>
    <w:rsid w:val="00C9536E"/>
    <w:rsid w:val="00C960C9"/>
    <w:rsid w:val="00C9714C"/>
    <w:rsid w:val="00CB19D7"/>
    <w:rsid w:val="00CB472B"/>
    <w:rsid w:val="00CB644A"/>
    <w:rsid w:val="00CC1132"/>
    <w:rsid w:val="00CD12A3"/>
    <w:rsid w:val="00CF0526"/>
    <w:rsid w:val="00CF3A53"/>
    <w:rsid w:val="00D32D9B"/>
    <w:rsid w:val="00D3447D"/>
    <w:rsid w:val="00D51539"/>
    <w:rsid w:val="00D55B42"/>
    <w:rsid w:val="00D62642"/>
    <w:rsid w:val="00D74CB7"/>
    <w:rsid w:val="00DA0BC3"/>
    <w:rsid w:val="00DA13E8"/>
    <w:rsid w:val="00DB4749"/>
    <w:rsid w:val="00DB50A9"/>
    <w:rsid w:val="00DF2931"/>
    <w:rsid w:val="00E00D50"/>
    <w:rsid w:val="00E06D79"/>
    <w:rsid w:val="00E079C5"/>
    <w:rsid w:val="00E34950"/>
    <w:rsid w:val="00E34A76"/>
    <w:rsid w:val="00E41A25"/>
    <w:rsid w:val="00E601DA"/>
    <w:rsid w:val="00E8079B"/>
    <w:rsid w:val="00E90B76"/>
    <w:rsid w:val="00E92B6A"/>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75A28"/>
    <w:rsid w:val="00F93E58"/>
    <w:rsid w:val="00F94A2F"/>
    <w:rsid w:val="00FA646D"/>
    <w:rsid w:val="00FB2723"/>
    <w:rsid w:val="00FB2B1D"/>
    <w:rsid w:val="00FE4E27"/>
    <w:rsid w:val="00FE5D8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4oXLx8EleerPErQda30iv23hAE0=" w:salt="E9fpkz+IemfnWY+fpikq/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nl-NL" w:bidi="nl-N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 w:type="character" w:customStyle="1" w:styleId="LogoportDoNotTranslate">
    <w:name w:val="LogoportDoNotTranslate"/>
    <w:rsid w:val="00FB2723"/>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65</TotalTime>
  <Pages>2</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6914</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Tikare, Shubham</cp:lastModifiedBy>
  <cp:revision>48</cp:revision>
  <cp:lastPrinted>2023-08-16T15:42:00Z</cp:lastPrinted>
  <dcterms:created xsi:type="dcterms:W3CDTF">2023-08-04T23:30:00Z</dcterms:created>
  <dcterms:modified xsi:type="dcterms:W3CDTF">2023-08-16T15:47:00Z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