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850AF7">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BC3B77" w:rsidRDefault="00000000" w:rsidP="00F52E02">
      <w:pPr>
        <w:pStyle w:val="Heading2"/>
      </w:pPr>
      <w:r w:rsidRPr="00BC3B77">
        <w:t>General Terms</w:t>
      </w:r>
    </w:p>
    <w:p w14:paraId="66B0A5A4" w14:textId="77777777" w:rsidR="00CD1C3D" w:rsidRPr="00B5740F" w:rsidRDefault="00000000" w:rsidP="00F52E02">
      <w:pPr>
        <w:pStyle w:val="Heading3"/>
        <w:rPr>
          <w:b w:val="0"/>
          <w:i w:val="0"/>
        </w:rPr>
      </w:pPr>
      <w:r w:rsidRPr="00B5740F">
        <w:t>License to use Microsoft Products</w:t>
      </w:r>
    </w:p>
    <w:p w14:paraId="21CF84A2"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Licenses for Products.</w:t>
      </w:r>
      <w:r w:rsidRPr="00B5740F">
        <w:rPr>
          <w:rFonts w:ascii="Segoe Pro" w:hAnsi="Segoe Pro"/>
          <w:bCs/>
          <w:iCs/>
        </w:rPr>
        <w:t xml:space="preserve"> Products are licensed </w:t>
      </w:r>
      <w:r w:rsidRPr="00B5740F">
        <w:rPr>
          <w:rFonts w:ascii="Segoe Pro" w:hAnsi="Segoe Pro" w:cs="Segoe UI"/>
        </w:rPr>
        <w:t>and</w:t>
      </w:r>
      <w:r w:rsidRPr="00B5740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Duration of licenses.</w:t>
      </w:r>
      <w:r w:rsidRPr="00B5740F">
        <w:rPr>
          <w:rFonts w:ascii="Segoe Pro" w:hAnsi="Segoe Pro"/>
          <w:bCs/>
        </w:rPr>
        <w:t xml:space="preserve"> </w:t>
      </w:r>
      <w:r w:rsidRPr="00B5740F">
        <w:rPr>
          <w:rFonts w:ascii="Segoe Pro" w:hAnsi="Segoe Pro"/>
        </w:rPr>
        <w:t xml:space="preserve">Online Services and some Software are licensed on a subscription basis for a specified </w:t>
      </w:r>
      <w:proofErr w:type="gramStart"/>
      <w:r w:rsidRPr="00B5740F">
        <w:rPr>
          <w:rFonts w:ascii="Segoe Pro" w:hAnsi="Segoe Pro"/>
        </w:rPr>
        <w:t>period of time</w:t>
      </w:r>
      <w:proofErr w:type="gramEnd"/>
      <w:r w:rsidRPr="00B5740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End Users.</w:t>
      </w:r>
      <w:r w:rsidRPr="00B5740F">
        <w:rPr>
          <w:rFonts w:ascii="Segoe Pro" w:hAnsi="Segoe Pro"/>
          <w:bCs/>
        </w:rPr>
        <w:t xml:space="preserve"> </w:t>
      </w:r>
      <w:proofErr w:type="gramStart"/>
      <w:r w:rsidRPr="00B5740F">
        <w:rPr>
          <w:rFonts w:ascii="Segoe Pro" w:hAnsi="Segoe Pro"/>
        </w:rPr>
        <w:t>Customer</w:t>
      </w:r>
      <w:proofErr w:type="gramEnd"/>
      <w:r w:rsidRPr="00B5740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Affiliates.</w:t>
      </w:r>
      <w:r w:rsidRPr="00B5740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Reservation of Rights.</w:t>
      </w:r>
      <w:r w:rsidRPr="00B5740F">
        <w:rPr>
          <w:rFonts w:ascii="Segoe Pro" w:hAnsi="Segoe Pro"/>
          <w:bCs/>
        </w:rPr>
        <w:t xml:space="preserve"> </w:t>
      </w:r>
      <w:r w:rsidRPr="00B5740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B5740F">
        <w:rPr>
          <w:rFonts w:ascii="Segoe Pro" w:hAnsi="Segoe Pro"/>
        </w:rPr>
        <w:t>Customer</w:t>
      </w:r>
      <w:proofErr w:type="gramEnd"/>
      <w:r w:rsidRPr="00B5740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Restrictions.</w:t>
      </w:r>
      <w:r w:rsidRPr="00B5740F">
        <w:rPr>
          <w:rFonts w:ascii="Segoe Pro" w:hAnsi="Segoe Pro"/>
          <w:bCs/>
        </w:rPr>
        <w:t xml:space="preserve"> </w:t>
      </w:r>
      <w:r w:rsidRPr="00B5740F">
        <w:rPr>
          <w:rFonts w:ascii="Segoe Pro" w:hAnsi="Segoe Pro"/>
        </w:rPr>
        <w:t xml:space="preserve">Except as expressly permitted in this Agreement or Product documentation, Customer must not (and is not licensed to): </w:t>
      </w:r>
    </w:p>
    <w:p w14:paraId="0A03B46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reverse engineer, decompile, or disassemble any Product or Services Deliverable, or attempt to do so (except where applicable law permits despite this limitation</w:t>
      </w:r>
      <w:proofErr w:type="gramStart"/>
      <w:r w:rsidRPr="00B5740F">
        <w:rPr>
          <w:rFonts w:ascii="Segoe Pro" w:hAnsi="Segoe Pro"/>
        </w:rPr>
        <w:t>);</w:t>
      </w:r>
      <w:proofErr w:type="gramEnd"/>
    </w:p>
    <w:p w14:paraId="4B2B709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install or use non-Microsoft software or technology in any way that would subject Microsoft’s intellectual property or technology to any other license </w:t>
      </w:r>
      <w:proofErr w:type="gramStart"/>
      <w:r w:rsidRPr="00B5740F">
        <w:rPr>
          <w:rFonts w:ascii="Segoe Pro" w:hAnsi="Segoe Pro"/>
        </w:rPr>
        <w:t>terms;</w:t>
      </w:r>
      <w:proofErr w:type="gramEnd"/>
    </w:p>
    <w:p w14:paraId="5C8BF12E"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work around any technical limitations in a Product or Services Deliverable or restrictions in Product </w:t>
      </w:r>
      <w:proofErr w:type="gramStart"/>
      <w:r w:rsidRPr="00B5740F">
        <w:rPr>
          <w:rFonts w:ascii="Segoe Pro" w:hAnsi="Segoe Pro"/>
        </w:rPr>
        <w:t>documentation;</w:t>
      </w:r>
      <w:proofErr w:type="gramEnd"/>
    </w:p>
    <w:p w14:paraId="7FB049C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separate and run parts of a Product or Services Deliverable on more than one </w:t>
      </w:r>
      <w:proofErr w:type="gramStart"/>
      <w:r w:rsidRPr="00B5740F">
        <w:rPr>
          <w:rFonts w:ascii="Segoe Pro" w:hAnsi="Segoe Pro"/>
        </w:rPr>
        <w:t>device;</w:t>
      </w:r>
      <w:proofErr w:type="gramEnd"/>
    </w:p>
    <w:p w14:paraId="290A350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upgrade or downgrade parts of a Product at different </w:t>
      </w:r>
      <w:proofErr w:type="gramStart"/>
      <w:r w:rsidRPr="00B5740F">
        <w:rPr>
          <w:rFonts w:ascii="Segoe Pro" w:hAnsi="Segoe Pro"/>
        </w:rPr>
        <w:t>times;</w:t>
      </w:r>
      <w:proofErr w:type="gramEnd"/>
    </w:p>
    <w:p w14:paraId="07A00A5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transfer parts of a Product separately; or</w:t>
      </w:r>
    </w:p>
    <w:p w14:paraId="21BA183B" w14:textId="77777777" w:rsidR="00326FBF" w:rsidRPr="00B5740F" w:rsidRDefault="00000000" w:rsidP="004D5481">
      <w:pPr>
        <w:pStyle w:val="ListParagraph"/>
        <w:numPr>
          <w:ilvl w:val="1"/>
          <w:numId w:val="46"/>
        </w:numPr>
        <w:tabs>
          <w:tab w:val="left" w:pos="810"/>
        </w:tabs>
        <w:spacing w:line="216" w:lineRule="auto"/>
        <w:ind w:left="720"/>
        <w:contextualSpacing w:val="0"/>
        <w:jc w:val="left"/>
        <w:rPr>
          <w:rFonts w:ascii="Segoe Pro" w:hAnsi="Segoe Pro"/>
        </w:rPr>
      </w:pPr>
      <w:r w:rsidRPr="00B5740F">
        <w:rPr>
          <w:rFonts w:ascii="Segoe Pro" w:hAnsi="Segoe Pro"/>
        </w:rPr>
        <w:lastRenderedPageBreak/>
        <w:t>distribute, sublicense, rent, lease, or lend any Products or Services Deliverables, in whole or in part, or use them to offer hosting services to a third party.</w:t>
      </w:r>
    </w:p>
    <w:p w14:paraId="438B40E8" w14:textId="0AE905B0"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bCs/>
          <w:iCs/>
        </w:rPr>
        <w:t xml:space="preserve">License transfers. </w:t>
      </w:r>
      <w:r w:rsidRPr="00B5740F">
        <w:rPr>
          <w:rFonts w:ascii="Segoe Pro" w:hAnsi="Segoe Pro"/>
          <w:bCs/>
          <w:iCs/>
        </w:rPr>
        <w:t xml:space="preserve">Customer may only transfer fully-paid, perpetual licenses under this Agreement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Customer must provide the </w:t>
      </w:r>
      <w:proofErr w:type="gramStart"/>
      <w:r w:rsidRPr="00B5740F">
        <w:rPr>
          <w:rFonts w:ascii="Segoe Pro" w:hAnsi="Segoe Pro"/>
          <w:bCs/>
          <w:iCs/>
        </w:rPr>
        <w:t>transferee</w:t>
      </w:r>
      <w:proofErr w:type="gramEnd"/>
      <w:r w:rsidRPr="00B5740F">
        <w:rPr>
          <w:rFonts w:ascii="Segoe Pro" w:hAnsi="Segoe Pro"/>
          <w:bCs/>
          <w:iCs/>
        </w:rPr>
        <w:t xml:space="preserve"> a copy of these General Terms, the applicable Use Rights and any other documents necessary to show the scope, purpose and limitations of the licenses transferred. Nothing in this Agreement prohibits the transfer of Software to the extent allowed under applicable law if the distribution right has been exhausted.</w:t>
      </w:r>
    </w:p>
    <w:p w14:paraId="5045E5F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rPr>
      </w:pPr>
      <w:r w:rsidRPr="00B5740F">
        <w:rPr>
          <w:rFonts w:ascii="Segoe Pro" w:hAnsi="Segoe Pro"/>
          <w:b/>
        </w:rPr>
        <w:t>Customer Eligibility.</w:t>
      </w:r>
      <w:r w:rsidRPr="00B5740F">
        <w:rPr>
          <w:rFonts w:ascii="Segoe Pro" w:hAnsi="Segoe Pro"/>
          <w:bCs/>
        </w:rPr>
        <w:t xml:space="preserve"> </w:t>
      </w:r>
      <w:r w:rsidRPr="00B5740F">
        <w:rPr>
          <w:rFonts w:ascii="Segoe Pro" w:hAnsi="Segoe Pro"/>
        </w:rPr>
        <w:t>Customer agrees that if it is purchasing academic, government or nonprofit Products, Customer meets the respective eligibility requirements (</w:t>
      </w:r>
      <w:hyperlink r:id="rId11" w:history="1">
        <w:r w:rsidR="00CD1C3D" w:rsidRPr="00B5740F">
          <w:rPr>
            <w:rStyle w:val="Hyperlink0"/>
            <w:rFonts w:ascii="Segoe Pro" w:hAnsi="Segoe Pro"/>
          </w:rPr>
          <w:t>https://aka.ms/eligiblitydefinition</w:t>
        </w:r>
      </w:hyperlink>
      <w:r w:rsidRPr="00B5740F">
        <w:rPr>
          <w:rFonts w:ascii="Segoe Pro" w:hAnsi="Segoe Pro"/>
        </w:rPr>
        <w:t>). Microsoft reserves the right to verify eligibility and suspend Product use if requirements are not met.</w:t>
      </w:r>
    </w:p>
    <w:p w14:paraId="1732153B" w14:textId="77777777" w:rsidR="00220135" w:rsidRPr="00220135" w:rsidRDefault="00000000" w:rsidP="00F52E02">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F52E02">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F52E02">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w:t>
      </w:r>
      <w:r w:rsidRPr="00326194">
        <w:rPr>
          <w:rFonts w:ascii="Segoe Pro" w:hAnsi="Segoe Pro" w:cstheme="minorBidi"/>
          <w:color w:val="auto"/>
        </w:rPr>
        <w:lastRenderedPageBreak/>
        <w:t xml:space="preserve">and documents that Microsoft or the auditor reasonably requests related to the verification and visual 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F52E02">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F52E02">
      <w:pPr>
        <w:pStyle w:val="Heading3"/>
        <w:rPr>
          <w:rFonts w:eastAsia="Calibri"/>
        </w:rPr>
      </w:pPr>
      <w:r w:rsidRPr="00F90E8A">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5B49E3" w:rsidRDefault="00000000" w:rsidP="00F52E02">
      <w:pPr>
        <w:pStyle w:val="Heading3"/>
      </w:pPr>
      <w:r w:rsidRPr="005B49E3">
        <w:t>Warranties</w:t>
      </w:r>
    </w:p>
    <w:p w14:paraId="74CC49A5" w14:textId="4BF8E372" w:rsidR="000842F3" w:rsidRPr="005B49E3" w:rsidRDefault="00000000" w:rsidP="00AF7838">
      <w:pPr>
        <w:numPr>
          <w:ilvl w:val="0"/>
          <w:numId w:val="50"/>
        </w:numPr>
        <w:spacing w:line="216" w:lineRule="auto"/>
        <w:ind w:left="360"/>
        <w:jc w:val="left"/>
        <w:rPr>
          <w:rFonts w:ascii="Segoe Pro" w:hAnsi="Segoe Pro" w:cstheme="minorBidi"/>
          <w:b/>
          <w:color w:val="auto"/>
        </w:rPr>
      </w:pPr>
      <w:r w:rsidRPr="005B49E3">
        <w:rPr>
          <w:rFonts w:ascii="Segoe Pro" w:hAnsi="Segoe Pro" w:cstheme="minorBidi"/>
          <w:b/>
          <w:color w:val="auto"/>
        </w:rPr>
        <w:t xml:space="preserve">Limited warranties and remedies. </w:t>
      </w:r>
      <w:r w:rsidRPr="005B49E3">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5B49E3" w:rsidRDefault="00000000" w:rsidP="00AF7838">
      <w:pPr>
        <w:numPr>
          <w:ilvl w:val="0"/>
          <w:numId w:val="51"/>
        </w:numPr>
        <w:spacing w:line="216" w:lineRule="auto"/>
        <w:jc w:val="left"/>
        <w:rPr>
          <w:rFonts w:ascii="Segoe Pro" w:hAnsi="Segoe Pro" w:cstheme="minorBidi"/>
          <w:color w:val="auto"/>
        </w:rPr>
      </w:pPr>
      <w:r w:rsidRPr="005B49E3">
        <w:rPr>
          <w:rFonts w:ascii="Segoe Pro" w:hAnsi="Segoe Pro" w:cstheme="minorBidi"/>
          <w:b/>
          <w:color w:val="auto"/>
        </w:rPr>
        <w:lastRenderedPageBreak/>
        <w:t>Online Services.</w:t>
      </w:r>
      <w:r w:rsidRPr="005B49E3">
        <w:rPr>
          <w:rFonts w:ascii="Segoe Pro" w:hAnsi="Segoe Pro" w:cstheme="minorBidi"/>
          <w:color w:val="auto"/>
        </w:rPr>
        <w:t xml:space="preserve"> Microsoft warrants that each Online Service will perform in accordance with the applicable SLA during Customer’s use. </w:t>
      </w:r>
      <w:proofErr w:type="gramStart"/>
      <w:r w:rsidRPr="005B49E3">
        <w:rPr>
          <w:rFonts w:ascii="Segoe Pro" w:hAnsi="Segoe Pro" w:cstheme="minorBidi"/>
          <w:color w:val="auto"/>
        </w:rPr>
        <w:t>Customer’s</w:t>
      </w:r>
      <w:proofErr w:type="gramEnd"/>
      <w:r w:rsidRPr="005B49E3">
        <w:rPr>
          <w:rFonts w:ascii="Segoe Pro" w:hAnsi="Segoe Pro" w:cstheme="minorBidi"/>
          <w:color w:val="auto"/>
        </w:rPr>
        <w:t xml:space="preserve"> remedies for breach of this warranty are described in the SLA.</w:t>
      </w:r>
    </w:p>
    <w:p w14:paraId="390181B1" w14:textId="77777777" w:rsidR="00AF7838" w:rsidRPr="005B49E3" w:rsidRDefault="00000000" w:rsidP="00AF7838">
      <w:pPr>
        <w:numPr>
          <w:ilvl w:val="0"/>
          <w:numId w:val="51"/>
        </w:numPr>
        <w:spacing w:line="216" w:lineRule="auto"/>
        <w:jc w:val="left"/>
        <w:rPr>
          <w:rFonts w:ascii="Segoe Pro" w:hAnsi="Segoe Pro" w:cstheme="minorBidi"/>
          <w:color w:val="auto"/>
        </w:rPr>
      </w:pPr>
      <w:r w:rsidRPr="005B49E3">
        <w:rPr>
          <w:rFonts w:ascii="Segoe Pro" w:hAnsi="Segoe Pro" w:cstheme="minorBidi"/>
          <w:b/>
          <w:color w:val="auto"/>
        </w:rPr>
        <w:t>Software.</w:t>
      </w:r>
      <w:r w:rsidRPr="005B49E3">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5B49E3" w:rsidRDefault="00000000" w:rsidP="00AF7838">
      <w:pPr>
        <w:numPr>
          <w:ilvl w:val="0"/>
          <w:numId w:val="51"/>
        </w:numPr>
        <w:spacing w:line="216" w:lineRule="auto"/>
        <w:jc w:val="left"/>
        <w:rPr>
          <w:rFonts w:ascii="Segoe Pro" w:hAnsi="Segoe Pro" w:cstheme="minorBidi"/>
          <w:color w:val="auto"/>
        </w:rPr>
      </w:pPr>
      <w:r w:rsidRPr="005B49E3">
        <w:rPr>
          <w:rFonts w:ascii="Segoe Pro" w:hAnsi="Segoe Pro" w:cstheme="minorBidi"/>
          <w:b/>
          <w:color w:val="auto"/>
        </w:rPr>
        <w:t>Professional Services</w:t>
      </w:r>
      <w:r w:rsidRPr="005B49E3">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5B49E3">
        <w:rPr>
          <w:rFonts w:ascii="Segoe Pro" w:hAnsi="Segoe Pro" w:cstheme="minorBidi"/>
          <w:color w:val="auto"/>
        </w:rPr>
        <w:t>Customer</w:t>
      </w:r>
      <w:proofErr w:type="gramEnd"/>
      <w:r w:rsidRPr="005B49E3">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5B49E3" w:rsidRDefault="00000000" w:rsidP="00AF7838">
      <w:pPr>
        <w:numPr>
          <w:ilvl w:val="0"/>
          <w:numId w:val="50"/>
        </w:numPr>
        <w:spacing w:line="216" w:lineRule="auto"/>
        <w:ind w:left="360"/>
        <w:jc w:val="left"/>
        <w:rPr>
          <w:rFonts w:ascii="Segoe Pro" w:hAnsi="Segoe Pro" w:cstheme="minorBidi"/>
          <w:color w:val="auto"/>
        </w:rPr>
      </w:pPr>
      <w:r w:rsidRPr="005B49E3">
        <w:rPr>
          <w:rFonts w:ascii="Segoe Pro" w:hAnsi="Segoe Pro" w:cstheme="minorBidi"/>
          <w:b/>
          <w:color w:val="auto"/>
        </w:rPr>
        <w:t xml:space="preserve">Exclusions. </w:t>
      </w:r>
      <w:r w:rsidRPr="005B49E3">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5B49E3">
        <w:rPr>
          <w:rFonts w:ascii="Segoe Pro" w:hAnsi="Segoe Pro" w:cstheme="minorBidi"/>
          <w:color w:val="auto"/>
        </w:rPr>
        <w:t>free,</w:t>
      </w:r>
      <w:proofErr w:type="gramEnd"/>
      <w:r w:rsidRPr="005B49E3">
        <w:rPr>
          <w:rFonts w:ascii="Segoe Pro" w:hAnsi="Segoe Pro" w:cstheme="minorBidi"/>
          <w:color w:val="auto"/>
        </w:rPr>
        <w:t xml:space="preserve"> trial, preview, or prerelease products, or to components of Products that Customer is permitted to redistribute.</w:t>
      </w:r>
    </w:p>
    <w:p w14:paraId="20EA7B3C" w14:textId="79726022" w:rsidR="000842F3" w:rsidRPr="005B49E3" w:rsidRDefault="00000000" w:rsidP="00AF7838">
      <w:pPr>
        <w:numPr>
          <w:ilvl w:val="0"/>
          <w:numId w:val="50"/>
        </w:numPr>
        <w:spacing w:line="216" w:lineRule="auto"/>
        <w:ind w:left="360"/>
        <w:jc w:val="left"/>
        <w:rPr>
          <w:rFonts w:ascii="Segoe Pro" w:hAnsi="Segoe Pro" w:cstheme="minorBidi"/>
          <w:color w:val="auto"/>
        </w:rPr>
      </w:pPr>
      <w:r w:rsidRPr="005B49E3">
        <w:rPr>
          <w:rFonts w:ascii="Segoe Pro" w:hAnsi="Segoe Pro" w:cstheme="minorBidi"/>
          <w:b/>
          <w:color w:val="auto"/>
        </w:rPr>
        <w:t xml:space="preserve">Disclaimer. </w:t>
      </w:r>
      <w:r w:rsidRPr="005B49E3">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7ECE5D23" w14:textId="77777777" w:rsidR="005B49E3" w:rsidRPr="005B49E3" w:rsidRDefault="00000000" w:rsidP="005B49E3">
      <w:pPr>
        <w:numPr>
          <w:ilvl w:val="0"/>
          <w:numId w:val="50"/>
        </w:numPr>
        <w:spacing w:line="216" w:lineRule="auto"/>
        <w:ind w:left="360"/>
        <w:jc w:val="left"/>
        <w:rPr>
          <w:rFonts w:ascii="Segoe Pro" w:hAnsi="Segoe Pro" w:cstheme="minorBidi"/>
          <w:color w:val="auto"/>
        </w:rPr>
      </w:pPr>
      <w:r w:rsidRPr="005B49E3">
        <w:rPr>
          <w:rFonts w:ascii="Segoe Pro" w:hAnsi="Segoe Pro" w:cstheme="minorBidi"/>
          <w:b/>
          <w:bCs/>
          <w:iCs/>
          <w:color w:val="auto"/>
        </w:rPr>
        <w:t xml:space="preserve">Supplemental terms. </w:t>
      </w:r>
      <w:r w:rsidRPr="005B49E3">
        <w:rPr>
          <w:rFonts w:ascii="Segoe Pro" w:hAnsi="Segoe Pro" w:cstheme="minorBidi"/>
          <w:bCs/>
          <w:iCs/>
          <w:color w:val="auto"/>
        </w:rPr>
        <w:t>In any case where the law of Austria applies per the terms of the Agreement or the determination of a court, the following subsections will apply:</w:t>
      </w:r>
    </w:p>
    <w:p w14:paraId="73305A10" w14:textId="77777777" w:rsidR="005B49E3" w:rsidRPr="005B49E3" w:rsidRDefault="00000000" w:rsidP="005B49E3">
      <w:pPr>
        <w:numPr>
          <w:ilvl w:val="0"/>
          <w:numId w:val="52"/>
        </w:numPr>
        <w:spacing w:line="216" w:lineRule="auto"/>
        <w:jc w:val="left"/>
        <w:rPr>
          <w:rFonts w:ascii="Segoe Pro" w:hAnsi="Segoe Pro" w:cstheme="minorBidi"/>
          <w:bCs/>
          <w:iCs/>
          <w:color w:val="auto"/>
        </w:rPr>
      </w:pPr>
      <w:r w:rsidRPr="005B49E3">
        <w:rPr>
          <w:rFonts w:ascii="Segoe Pro" w:hAnsi="Segoe Pro" w:cstheme="minorBidi"/>
          <w:b/>
          <w:bCs/>
          <w:iCs/>
          <w:color w:val="auto"/>
        </w:rPr>
        <w:t>Agreed Characteristics; Claims due to Defects in quality and Defects in title.</w:t>
      </w:r>
      <w:r w:rsidRPr="005B49E3">
        <w:rPr>
          <w:rFonts w:ascii="Segoe Pro" w:hAnsi="Segoe Pro" w:cstheme="minorBidi"/>
          <w:bCs/>
          <w:iCs/>
          <w:color w:val="auto"/>
        </w:rPr>
        <w:t xml:space="preserve"> To the extent that Microsoft should be required to supply a yet to be produced moveable thing (</w:t>
      </w:r>
      <w:r w:rsidRPr="005B49E3">
        <w:rPr>
          <w:rFonts w:ascii="Segoe Pro" w:hAnsi="Segoe Pro" w:cstheme="minorBidi"/>
          <w:bCs/>
          <w:i/>
          <w:iCs/>
          <w:color w:val="auto"/>
        </w:rPr>
        <w:t>herzustellende, bewegliche Sache</w:t>
      </w:r>
      <w:r w:rsidRPr="005B49E3">
        <w:rPr>
          <w:rFonts w:ascii="Segoe Pro" w:hAnsi="Segoe Pro" w:cstheme="minorBidi"/>
          <w:bCs/>
          <w:iCs/>
          <w:color w:val="auto"/>
        </w:rPr>
        <w:t>), the following subsections (</w:t>
      </w:r>
      <w:r w:rsidRPr="005B49E3">
        <w:rPr>
          <w:rFonts w:ascii="Segoe Pro" w:hAnsi="Segoe Pro" w:cstheme="minorBidi"/>
          <w:color w:val="auto"/>
        </w:rPr>
        <w:t>1</w:t>
      </w:r>
      <w:r w:rsidRPr="005B49E3">
        <w:rPr>
          <w:rFonts w:ascii="Segoe Pro" w:hAnsi="Segoe Pro" w:cstheme="minorBidi"/>
          <w:bCs/>
          <w:iCs/>
          <w:color w:val="auto"/>
        </w:rPr>
        <w:t>) to (</w:t>
      </w:r>
      <w:r w:rsidRPr="005B49E3">
        <w:rPr>
          <w:rFonts w:ascii="Segoe Pro" w:hAnsi="Segoe Pro" w:cstheme="minorBidi"/>
          <w:color w:val="auto"/>
        </w:rPr>
        <w:t>5</w:t>
      </w:r>
      <w:r w:rsidRPr="005B49E3">
        <w:rPr>
          <w:rFonts w:ascii="Segoe Pro" w:hAnsi="Segoe Pro" w:cstheme="minorBidi"/>
          <w:bCs/>
          <w:iCs/>
          <w:color w:val="auto"/>
        </w:rPr>
        <w:t xml:space="preserve">) will apply to claims due to defects in quality or defects in title (collectively referred to as “Defects”) but will not apply where the claims are for damages or reimbursement of expenses. </w:t>
      </w:r>
      <w:r w:rsidRPr="005B49E3">
        <w:rPr>
          <w:rFonts w:ascii="Segoe Pro" w:eastAsia="MS Mincho" w:hAnsi="Segoe Pro"/>
          <w:bCs/>
          <w:iCs/>
        </w:rPr>
        <w:t>An obligation to update according to § 7 of the Austrian Consumer Warranty Act (</w:t>
      </w:r>
      <w:r w:rsidRPr="005B49E3">
        <w:rPr>
          <w:rFonts w:ascii="Segoe Pro" w:eastAsia="MS Mincho" w:hAnsi="Segoe Pro"/>
          <w:bCs/>
          <w:i/>
        </w:rPr>
        <w:t>Verbrauchergewährleistungsgesetz</w:t>
      </w:r>
      <w:r w:rsidRPr="005B49E3">
        <w:rPr>
          <w:rFonts w:ascii="Segoe Pro" w:eastAsia="MS Mincho" w:hAnsi="Segoe Pro"/>
          <w:bCs/>
          <w:iCs/>
        </w:rPr>
        <w:t>) is expressly excluded.</w:t>
      </w:r>
      <w:r w:rsidRPr="005B49E3">
        <w:rPr>
          <w:rFonts w:ascii="Segoe Pro" w:eastAsia="Calibri" w:hAnsi="Segoe Pro" w:cs="Calibri"/>
        </w:rPr>
        <w:t xml:space="preserve"> </w:t>
      </w:r>
      <w:r w:rsidRPr="005B49E3">
        <w:rPr>
          <w:rFonts w:ascii="Segoe Pro" w:hAnsi="Segoe Pro" w:cstheme="minorBidi"/>
          <w:bCs/>
          <w:iCs/>
          <w:color w:val="auto"/>
        </w:rPr>
        <w:t>The provisions contained in the section entitled “Limitation of Liability” shall apply to claims for damages or expenses resulting from Defects.</w:t>
      </w:r>
    </w:p>
    <w:p w14:paraId="20FC1C4A" w14:textId="77777777" w:rsidR="005B49E3" w:rsidRPr="005B49E3" w:rsidRDefault="00000000" w:rsidP="005B49E3">
      <w:pPr>
        <w:numPr>
          <w:ilvl w:val="1"/>
          <w:numId w:val="52"/>
        </w:numPr>
        <w:spacing w:line="216" w:lineRule="auto"/>
        <w:ind w:left="1080"/>
        <w:jc w:val="left"/>
        <w:rPr>
          <w:rFonts w:ascii="Segoe Pro" w:hAnsi="Segoe Pro" w:cstheme="minorBidi"/>
          <w:bCs/>
          <w:iCs/>
          <w:color w:val="auto"/>
        </w:rPr>
      </w:pPr>
      <w:r w:rsidRPr="005B49E3">
        <w:rPr>
          <w:rFonts w:ascii="Segoe Pro" w:hAnsi="Segoe Pro" w:cstheme="minorBidi"/>
          <w:b/>
          <w:bCs/>
          <w:iCs/>
          <w:color w:val="auto"/>
        </w:rPr>
        <w:t xml:space="preserve">Warranty in case of malicious non-disclosure of a Defect. </w:t>
      </w:r>
      <w:r w:rsidRPr="005B49E3">
        <w:rPr>
          <w:rFonts w:ascii="Segoe Pro" w:hAnsi="Segoe Pro" w:cstheme="minorBidi"/>
          <w:bCs/>
          <w:iCs/>
          <w:color w:val="auto"/>
        </w:rPr>
        <w:t>Customer's rights and their expiry will be exclusively determined in accordance with applicable statutory law in the event of malicious non-disclosure of a Defect (</w:t>
      </w:r>
      <w:r w:rsidRPr="005B49E3">
        <w:rPr>
          <w:rFonts w:ascii="Segoe Pro" w:hAnsi="Segoe Pro" w:cstheme="minorBidi"/>
          <w:bCs/>
          <w:i/>
          <w:iCs/>
          <w:color w:val="auto"/>
        </w:rPr>
        <w:t>arglistiges Verschweigen</w:t>
      </w:r>
      <w:r w:rsidRPr="005B49E3">
        <w:rPr>
          <w:rFonts w:ascii="Segoe Pro" w:hAnsi="Segoe Pro" w:cstheme="minorBidi"/>
          <w:bCs/>
          <w:iCs/>
          <w:color w:val="auto"/>
        </w:rPr>
        <w:t>).</w:t>
      </w:r>
    </w:p>
    <w:p w14:paraId="02D5FBC2" w14:textId="77777777" w:rsidR="005B49E3" w:rsidRPr="005B49E3" w:rsidRDefault="00000000" w:rsidP="005B49E3">
      <w:pPr>
        <w:numPr>
          <w:ilvl w:val="1"/>
          <w:numId w:val="52"/>
        </w:numPr>
        <w:spacing w:line="216" w:lineRule="auto"/>
        <w:ind w:left="1080"/>
        <w:jc w:val="left"/>
        <w:rPr>
          <w:rFonts w:ascii="Segoe Pro" w:hAnsi="Segoe Pro" w:cstheme="minorBidi"/>
          <w:color w:val="auto"/>
        </w:rPr>
      </w:pPr>
      <w:r w:rsidRPr="005B49E3">
        <w:rPr>
          <w:rFonts w:ascii="Segoe Pro" w:hAnsi="Segoe Pro" w:cstheme="minorBidi"/>
          <w:b/>
          <w:color w:val="auto"/>
        </w:rPr>
        <w:t xml:space="preserve">Specified Software Characteristics. </w:t>
      </w:r>
      <w:r w:rsidRPr="005B49E3">
        <w:rPr>
          <w:rFonts w:ascii="Segoe Pro" w:hAnsi="Segoe Pro" w:cstheme="minorBidi"/>
          <w:color w:val="auto"/>
        </w:rPr>
        <w:t>Microsoft gives Customer express notice that, based on the current state of technology, it is not possible to develop complex software products that are entirely free of technical defects. The contractually specified characteristics (</w:t>
      </w:r>
      <w:r w:rsidRPr="005B49E3">
        <w:rPr>
          <w:rFonts w:ascii="Segoe Pro" w:hAnsi="Segoe Pro" w:cstheme="minorBidi"/>
          <w:i/>
          <w:color w:val="auto"/>
        </w:rPr>
        <w:t>vertragliche Beschaffenheit</w:t>
      </w:r>
      <w:r w:rsidRPr="005B49E3">
        <w:rPr>
          <w:rFonts w:ascii="Segoe Pro" w:hAnsi="Segoe Pro" w:cstheme="minorBidi"/>
          <w:color w:val="auto"/>
        </w:rPr>
        <w:t>) of the software to be provided by Microsoft does not require that the software be completely free of programming errors but merely that the software be free of programming errors that materially impair its use.</w:t>
      </w:r>
    </w:p>
    <w:p w14:paraId="6627EFC8" w14:textId="77777777" w:rsidR="005B49E3" w:rsidRPr="005B49E3" w:rsidRDefault="00000000" w:rsidP="005B49E3">
      <w:pPr>
        <w:numPr>
          <w:ilvl w:val="1"/>
          <w:numId w:val="52"/>
        </w:numPr>
        <w:spacing w:line="216" w:lineRule="auto"/>
        <w:ind w:left="1080"/>
        <w:jc w:val="left"/>
        <w:rPr>
          <w:rFonts w:ascii="Segoe Pro" w:hAnsi="Segoe Pro" w:cstheme="minorBidi"/>
          <w:bCs/>
          <w:iCs/>
          <w:color w:val="auto"/>
        </w:rPr>
      </w:pPr>
      <w:r w:rsidRPr="005B49E3">
        <w:rPr>
          <w:rFonts w:ascii="Segoe Pro" w:hAnsi="Segoe Pro" w:cstheme="minorBidi"/>
          <w:b/>
          <w:bCs/>
          <w:iCs/>
          <w:color w:val="auto"/>
        </w:rPr>
        <w:t xml:space="preserve">Obligation to give written notice of any Defect. </w:t>
      </w:r>
      <w:r w:rsidRPr="005B49E3">
        <w:rPr>
          <w:rFonts w:ascii="Segoe Pro" w:hAnsi="Segoe Pro" w:cstheme="minorBidi"/>
          <w:bCs/>
          <w:iCs/>
          <w:color w:val="auto"/>
        </w:rPr>
        <w:t xml:space="preserve">To the extent Microsoft is required to supply a yet to be produced moveable thing, Customer may only make a claim against Microsoft if Customer has properly complied with his obligation to notify Microsoft of all Defects in accordance with § 377 of the Austrian Commercial Code (UGB). Customer must provide Microsoft with a written notice of any apparent Defect found by Customer during Customer's </w:t>
      </w:r>
      <w:r w:rsidRPr="005B49E3">
        <w:rPr>
          <w:rFonts w:ascii="Segoe Pro" w:hAnsi="Segoe Pro" w:cstheme="minorBidi"/>
          <w:bCs/>
          <w:iCs/>
          <w:color w:val="auto"/>
        </w:rPr>
        <w:lastRenderedPageBreak/>
        <w:t>examination according to § 377 of the Austrian Commercial Code (UGB) immediately, but no later than within two weeks after delivery. Customer must provide Microsoft with a written notice of any hidden Defects immediately after discovery.</w:t>
      </w:r>
    </w:p>
    <w:p w14:paraId="2526AF3E" w14:textId="77777777" w:rsidR="005B49E3" w:rsidRPr="005B49E3" w:rsidRDefault="00000000" w:rsidP="005B49E3">
      <w:pPr>
        <w:numPr>
          <w:ilvl w:val="1"/>
          <w:numId w:val="52"/>
        </w:numPr>
        <w:spacing w:line="216" w:lineRule="auto"/>
        <w:ind w:left="1080"/>
        <w:jc w:val="left"/>
        <w:rPr>
          <w:rFonts w:ascii="Segoe Pro" w:hAnsi="Segoe Pro" w:cstheme="minorBidi"/>
          <w:bCs/>
          <w:iCs/>
          <w:color w:val="auto"/>
        </w:rPr>
      </w:pPr>
      <w:r w:rsidRPr="005B49E3">
        <w:rPr>
          <w:rFonts w:ascii="Segoe Pro" w:hAnsi="Segoe Pro" w:cstheme="minorBidi"/>
          <w:b/>
          <w:bCs/>
          <w:iCs/>
          <w:color w:val="auto"/>
        </w:rPr>
        <w:t xml:space="preserve">Reimbursement for Defects not covered by limited warranty. </w:t>
      </w:r>
      <w:r w:rsidRPr="005B49E3">
        <w:rPr>
          <w:rFonts w:ascii="Segoe Pro" w:hAnsi="Segoe Pro" w:cstheme="minorBidi"/>
          <w:bCs/>
          <w:iCs/>
          <w:color w:val="auto"/>
        </w:rPr>
        <w:t>In the event Microsoft proves that there was no Defect for which Microsoft was responsible based on this section, Microsoft will be entitled to require reimbursement of its expenses, based on Microsoft's standard rates, incurred for its remedy efforts.</w:t>
      </w:r>
    </w:p>
    <w:p w14:paraId="581D90FF" w14:textId="77777777" w:rsidR="005B49E3" w:rsidRPr="005B49E3" w:rsidRDefault="00000000" w:rsidP="005B49E3">
      <w:pPr>
        <w:numPr>
          <w:ilvl w:val="1"/>
          <w:numId w:val="52"/>
        </w:numPr>
        <w:spacing w:line="216" w:lineRule="auto"/>
        <w:ind w:left="1080"/>
        <w:jc w:val="left"/>
        <w:rPr>
          <w:rFonts w:ascii="Segoe Pro" w:hAnsi="Segoe Pro" w:cstheme="minorBidi"/>
          <w:b/>
        </w:rPr>
      </w:pPr>
      <w:r w:rsidRPr="005B49E3">
        <w:rPr>
          <w:rFonts w:ascii="Segoe Pro" w:hAnsi="Segoe Pro" w:cstheme="minorBidi"/>
          <w:b/>
          <w:color w:val="auto"/>
        </w:rPr>
        <w:t xml:space="preserve">No warranty for Defects caused by alteration. </w:t>
      </w:r>
      <w:r w:rsidRPr="005B49E3">
        <w:rPr>
          <w:rFonts w:ascii="Segoe Pro" w:hAnsi="Segoe Pro" w:cstheme="minorBidi"/>
          <w:color w:val="auto"/>
        </w:rPr>
        <w:t>Customer may not make a claim under this section if Customer or a third party has altered the supplied, yet to be produced moveable thing or the work performance without Microsoft's consent, unless Customer is able to prove that the Defect in question was not caused by that alteration.</w:t>
      </w:r>
    </w:p>
    <w:p w14:paraId="081865E1" w14:textId="77777777" w:rsidR="005B49E3" w:rsidRPr="005B49E3" w:rsidRDefault="00000000" w:rsidP="005B49E3">
      <w:pPr>
        <w:numPr>
          <w:ilvl w:val="0"/>
          <w:numId w:val="52"/>
        </w:numPr>
        <w:spacing w:line="216" w:lineRule="auto"/>
        <w:ind w:left="851" w:hanging="491"/>
        <w:jc w:val="left"/>
        <w:rPr>
          <w:rFonts w:ascii="Segoe Pro" w:hAnsi="Segoe Pro" w:cstheme="minorBidi"/>
        </w:rPr>
      </w:pPr>
      <w:r w:rsidRPr="005B49E3">
        <w:rPr>
          <w:rFonts w:ascii="Segoe Pro" w:hAnsi="Segoe Pro" w:cstheme="minorBidi"/>
          <w:b/>
          <w:bCs/>
        </w:rPr>
        <w:t>Warranty term for moveable goods.</w:t>
      </w:r>
      <w:r w:rsidRPr="005B49E3">
        <w:rPr>
          <w:rFonts w:ascii="Segoe Pro" w:hAnsi="Segoe Pro" w:cstheme="minorBidi"/>
        </w:rPr>
        <w:t xml:space="preserve"> For all Defects that are not related to a yet to be produced moveable thing (</w:t>
      </w:r>
      <w:r w:rsidRPr="005B49E3">
        <w:rPr>
          <w:rFonts w:ascii="Segoe Pro" w:hAnsi="Segoe Pro" w:cstheme="minorBidi"/>
          <w:i/>
          <w:iCs/>
        </w:rPr>
        <w:t>herzustellende, bewegliche Sache</w:t>
      </w:r>
      <w:r w:rsidRPr="005B49E3">
        <w:rPr>
          <w:rFonts w:ascii="Segoe Pro" w:hAnsi="Segoe Pro" w:cstheme="minorBidi"/>
        </w:rPr>
        <w:t xml:space="preserve">) (subsection (i)), the warranty term shall expire at the latest after one year. </w:t>
      </w:r>
    </w:p>
    <w:p w14:paraId="2B09109A" w14:textId="77777777" w:rsidR="005B49E3" w:rsidRPr="005B49E3" w:rsidRDefault="00000000" w:rsidP="005B49E3">
      <w:pPr>
        <w:numPr>
          <w:ilvl w:val="0"/>
          <w:numId w:val="52"/>
        </w:numPr>
        <w:spacing w:line="216" w:lineRule="auto"/>
        <w:ind w:left="851" w:hanging="491"/>
        <w:jc w:val="left"/>
        <w:rPr>
          <w:rFonts w:ascii="Segoe Pro" w:hAnsi="Segoe Pro" w:cstheme="minorBidi"/>
        </w:rPr>
      </w:pPr>
      <w:r w:rsidRPr="005B49E3">
        <w:rPr>
          <w:rFonts w:ascii="Segoe Pro" w:hAnsi="Segoe Pro" w:cstheme="minorBidi"/>
          <w:b/>
          <w:bCs/>
        </w:rPr>
        <w:t>Set-off; right of retention</w:t>
      </w:r>
      <w:r w:rsidRPr="005B49E3">
        <w:rPr>
          <w:rFonts w:ascii="Segoe Pro" w:hAnsi="Segoe Pro" w:cstheme="minorBidi"/>
        </w:rPr>
        <w:t>. Unless expressly agreed otherwise in the Agreement or the Statement of Services, Customer waives (1) the right to set-off (</w:t>
      </w:r>
      <w:r w:rsidRPr="005B49E3">
        <w:rPr>
          <w:rFonts w:ascii="Segoe Pro" w:hAnsi="Segoe Pro" w:cstheme="minorBidi"/>
          <w:i/>
          <w:iCs/>
        </w:rPr>
        <w:t>Recht zur Aufrechnung</w:t>
      </w:r>
      <w:r w:rsidRPr="005B49E3">
        <w:rPr>
          <w:rFonts w:ascii="Segoe Pro" w:hAnsi="Segoe Pro" w:cstheme="minorBidi"/>
        </w:rPr>
        <w:t>) and (2) the right of retention (</w:t>
      </w:r>
      <w:r w:rsidRPr="005B49E3">
        <w:rPr>
          <w:rFonts w:ascii="Segoe Pro" w:hAnsi="Segoe Pro" w:cstheme="minorBidi"/>
          <w:i/>
          <w:iCs/>
        </w:rPr>
        <w:t>Zurückbehaltungsrecht</w:t>
      </w:r>
      <w:r w:rsidRPr="005B49E3">
        <w:rPr>
          <w:rFonts w:ascii="Segoe Pro" w:hAnsi="Segoe Pro" w:cstheme="minorBidi"/>
        </w:rPr>
        <w:t>) to the utmost extent permitted by applicable statutory law, provided that the claim utilized for any of the aforementioned rights is neither undisputed (</w:t>
      </w:r>
      <w:r w:rsidRPr="005B49E3">
        <w:rPr>
          <w:rFonts w:ascii="Segoe Pro" w:hAnsi="Segoe Pro" w:cstheme="minorBidi"/>
          <w:i/>
          <w:iCs/>
        </w:rPr>
        <w:t>unbestritten</w:t>
      </w:r>
      <w:r w:rsidRPr="005B49E3">
        <w:rPr>
          <w:rFonts w:ascii="Segoe Pro" w:hAnsi="Segoe Pro" w:cstheme="minorBidi"/>
        </w:rPr>
        <w:t>) nor recognized by declaratory judgment (</w:t>
      </w:r>
      <w:r w:rsidRPr="005B49E3">
        <w:rPr>
          <w:rFonts w:ascii="Segoe Pro" w:hAnsi="Segoe Pro" w:cstheme="minorBidi"/>
          <w:i/>
          <w:iCs/>
        </w:rPr>
        <w:t>rechtskräftig festgestellt</w:t>
      </w:r>
      <w:r w:rsidRPr="005B49E3">
        <w:rPr>
          <w:rFonts w:ascii="Segoe Pro" w:hAnsi="Segoe Pro" w:cstheme="minorBidi"/>
        </w:rPr>
        <w:t>).</w:t>
      </w:r>
    </w:p>
    <w:p w14:paraId="4BBB9940" w14:textId="77777777" w:rsidR="00BC047E" w:rsidRPr="00EC724C" w:rsidRDefault="00000000" w:rsidP="00F52E02">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EC724C">
      <w:pPr>
        <w:numPr>
          <w:ilvl w:val="0"/>
          <w:numId w:val="53"/>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EC724C">
      <w:pPr>
        <w:numPr>
          <w:ilvl w:val="0"/>
          <w:numId w:val="53"/>
        </w:numPr>
        <w:spacing w:line="216" w:lineRule="auto"/>
        <w:ind w:left="360"/>
        <w:jc w:val="left"/>
        <w:rPr>
          <w:rFonts w:ascii="Segoe Pro" w:hAnsi="Segoe Pro" w:cstheme="minorBidi"/>
          <w:color w:val="auto"/>
        </w:rPr>
      </w:pPr>
      <w:r w:rsidRPr="00EC724C">
        <w:rPr>
          <w:rFonts w:ascii="Segoe Pro" w:hAnsi="Segoe Pro" w:cstheme="minorBidi"/>
          <w:b/>
          <w:color w:val="auto"/>
        </w:rPr>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054611" w:rsidRDefault="00000000" w:rsidP="00F52E02">
      <w:pPr>
        <w:pStyle w:val="Heading3"/>
      </w:pPr>
      <w:r w:rsidRPr="00054611">
        <w:lastRenderedPageBreak/>
        <w:t>Limitation of liability</w:t>
      </w:r>
    </w:p>
    <w:p w14:paraId="6D96E4B4" w14:textId="77777777" w:rsidR="00E86F06" w:rsidRPr="00054611" w:rsidRDefault="00000000" w:rsidP="00E86F06">
      <w:pPr>
        <w:spacing w:line="216" w:lineRule="auto"/>
        <w:jc w:val="left"/>
        <w:rPr>
          <w:rFonts w:ascii="Segoe Pro" w:hAnsi="Segoe Pro" w:cstheme="minorBidi"/>
          <w:color w:val="auto"/>
        </w:rPr>
      </w:pPr>
      <w:r w:rsidRPr="00054611">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054611" w:rsidRDefault="00000000" w:rsidP="00E86F06">
      <w:pPr>
        <w:numPr>
          <w:ilvl w:val="0"/>
          <w:numId w:val="54"/>
        </w:numPr>
        <w:spacing w:line="216" w:lineRule="auto"/>
        <w:ind w:left="360"/>
        <w:jc w:val="left"/>
        <w:rPr>
          <w:rFonts w:ascii="Segoe Pro" w:hAnsi="Segoe Pro" w:cstheme="minorBidi"/>
          <w:color w:val="auto"/>
        </w:rPr>
      </w:pPr>
      <w:r w:rsidRPr="00054611">
        <w:rPr>
          <w:rFonts w:ascii="Segoe Pro" w:hAnsi="Segoe Pro" w:cstheme="minorBidi"/>
          <w:b/>
          <w:bCs/>
          <w:color w:val="auto"/>
        </w:rPr>
        <w:t xml:space="preserve">Perpetual Licenses. </w:t>
      </w:r>
      <w:r w:rsidRPr="00054611">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054611" w:rsidRDefault="00000000" w:rsidP="00E86F06">
      <w:pPr>
        <w:numPr>
          <w:ilvl w:val="0"/>
          <w:numId w:val="54"/>
        </w:numPr>
        <w:spacing w:line="216" w:lineRule="auto"/>
        <w:ind w:left="360"/>
        <w:jc w:val="left"/>
        <w:rPr>
          <w:rFonts w:ascii="Segoe Pro" w:hAnsi="Segoe Pro" w:cstheme="minorBidi"/>
          <w:color w:val="auto"/>
        </w:rPr>
      </w:pPr>
      <w:r w:rsidRPr="00054611">
        <w:rPr>
          <w:rFonts w:ascii="Segoe Pro" w:hAnsi="Segoe Pro" w:cstheme="minorBidi"/>
          <w:b/>
          <w:bCs/>
          <w:color w:val="auto"/>
        </w:rPr>
        <w:t>Subscriptions.</w:t>
      </w:r>
      <w:r w:rsidRPr="00054611">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054611">
        <w:rPr>
          <w:rFonts w:ascii="Segoe Pro" w:hAnsi="Segoe Pro" w:cstheme="minorBidi"/>
          <w:color w:val="auto"/>
        </w:rPr>
        <w:t>incident</w:t>
      </w:r>
      <w:proofErr w:type="gramEnd"/>
      <w:r w:rsidRPr="00054611">
        <w:rPr>
          <w:rFonts w:ascii="Segoe Pro" w:hAnsi="Segoe Pro" w:cstheme="minorBidi"/>
          <w:color w:val="auto"/>
        </w:rPr>
        <w:t xml:space="preserve"> giving rise to the claim(s). </w:t>
      </w:r>
    </w:p>
    <w:p w14:paraId="2F0F5BA4" w14:textId="77777777" w:rsidR="00E86F06" w:rsidRPr="00054611" w:rsidRDefault="00000000" w:rsidP="00E86F06">
      <w:pPr>
        <w:numPr>
          <w:ilvl w:val="0"/>
          <w:numId w:val="54"/>
        </w:numPr>
        <w:spacing w:line="216" w:lineRule="auto"/>
        <w:ind w:left="360"/>
        <w:jc w:val="left"/>
        <w:rPr>
          <w:rFonts w:ascii="Segoe Pro" w:hAnsi="Segoe Pro" w:cstheme="minorBidi"/>
          <w:color w:val="auto"/>
        </w:rPr>
      </w:pPr>
      <w:r w:rsidRPr="00054611">
        <w:rPr>
          <w:rFonts w:ascii="Segoe Pro" w:hAnsi="Segoe Pro" w:cstheme="minorBidi"/>
          <w:b/>
          <w:bCs/>
          <w:color w:val="auto"/>
        </w:rPr>
        <w:t>Professional Services.</w:t>
      </w:r>
      <w:r w:rsidRPr="00054611">
        <w:rPr>
          <w:rFonts w:ascii="Segoe Pro" w:hAnsi="Segoe Pro" w:cstheme="minorBidi"/>
          <w:color w:val="auto"/>
        </w:rPr>
        <w:t xml:space="preserve"> For Professional Services, each party’s </w:t>
      </w:r>
      <w:proofErr w:type="gramStart"/>
      <w:r w:rsidRPr="00054611">
        <w:rPr>
          <w:rFonts w:ascii="Segoe Pro" w:hAnsi="Segoe Pro" w:cstheme="minorBidi"/>
          <w:color w:val="auto"/>
        </w:rPr>
        <w:t>maximum,</w:t>
      </w:r>
      <w:proofErr w:type="gramEnd"/>
      <w:r w:rsidRPr="00054611">
        <w:rPr>
          <w:rFonts w:ascii="Segoe Pro" w:hAnsi="Segoe Pro" w:cstheme="minorBidi"/>
          <w:color w:val="auto"/>
        </w:rPr>
        <w:t xml:space="preserve"> aggregate liability is the amount Customer paid for the applicable Professional Services.</w:t>
      </w:r>
    </w:p>
    <w:p w14:paraId="7B3B6988" w14:textId="77777777" w:rsidR="00E86F06" w:rsidRPr="00054611" w:rsidRDefault="00000000" w:rsidP="00E86F06">
      <w:pPr>
        <w:numPr>
          <w:ilvl w:val="0"/>
          <w:numId w:val="54"/>
        </w:numPr>
        <w:spacing w:line="216" w:lineRule="auto"/>
        <w:ind w:left="360"/>
        <w:jc w:val="left"/>
        <w:rPr>
          <w:rFonts w:ascii="Segoe Pro" w:hAnsi="Segoe Pro" w:cstheme="minorBidi"/>
          <w:color w:val="auto"/>
        </w:rPr>
      </w:pPr>
      <w:r w:rsidRPr="00054611">
        <w:rPr>
          <w:rFonts w:ascii="Segoe Pro" w:hAnsi="Segoe Pro" w:cstheme="minorBidi"/>
          <w:b/>
          <w:bCs/>
          <w:color w:val="auto"/>
        </w:rPr>
        <w:t>Free offers and distributable code.</w:t>
      </w:r>
      <w:r w:rsidRPr="00054611">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054611" w:rsidRDefault="00000000" w:rsidP="00054611">
      <w:pPr>
        <w:numPr>
          <w:ilvl w:val="0"/>
          <w:numId w:val="54"/>
        </w:numPr>
        <w:spacing w:line="216" w:lineRule="auto"/>
        <w:ind w:left="360"/>
        <w:jc w:val="left"/>
        <w:rPr>
          <w:rFonts w:ascii="Segoe Pro" w:hAnsi="Segoe Pro" w:cstheme="minorBidi"/>
          <w:color w:val="auto"/>
        </w:rPr>
      </w:pPr>
      <w:r w:rsidRPr="00054611">
        <w:rPr>
          <w:rFonts w:ascii="Segoe Pro" w:hAnsi="Segoe Pro" w:cstheme="minorBidi"/>
          <w:b/>
          <w:bCs/>
          <w:color w:val="auto"/>
        </w:rPr>
        <w:t>Exclusions.</w:t>
      </w:r>
      <w:r w:rsidRPr="00054611">
        <w:rPr>
          <w:rFonts w:ascii="Segoe Pro" w:hAnsi="Segoe Pro" w:cstheme="minorBidi"/>
          <w:color w:val="auto"/>
        </w:rPr>
        <w:t xml:space="preserve"> In no event will either party be liable for indirect, incidental, special, punitive, or consequential </w:t>
      </w:r>
      <w:proofErr w:type="gramStart"/>
      <w:r w:rsidRPr="00054611">
        <w:rPr>
          <w:rFonts w:ascii="Segoe Pro" w:hAnsi="Segoe Pro" w:cstheme="minorBidi"/>
          <w:color w:val="auto"/>
        </w:rPr>
        <w:t>damages</w:t>
      </w:r>
      <w:proofErr w:type="gramEnd"/>
      <w:r w:rsidRPr="00054611">
        <w:rPr>
          <w:rFonts w:ascii="Segoe Pro" w:hAnsi="Segoe Pro" w:cstheme="minorBidi"/>
          <w:color w:val="auto"/>
        </w:rPr>
        <w:t xml:space="preserve">; </w:t>
      </w:r>
      <w:r w:rsidRPr="00054611">
        <w:rPr>
          <w:rFonts w:ascii="Segoe Pro" w:hAnsi="Segoe Pro" w:cstheme="minorBidi"/>
          <w:bCs/>
          <w:iCs/>
          <w:color w:val="auto"/>
        </w:rPr>
        <w:t xml:space="preserve">loss of revenue, profits, or anticipated savings (whether direct or indirect); </w:t>
      </w:r>
      <w:r w:rsidRPr="00054611">
        <w:rPr>
          <w:rFonts w:ascii="Segoe Pro" w:hAnsi="Segoe Pro" w:cstheme="minorBidi"/>
          <w:color w:val="auto"/>
        </w:rPr>
        <w:t>or loss of use, loss of business information, or interruption of business, however caused or on any theory of liability.</w:t>
      </w:r>
    </w:p>
    <w:p w14:paraId="5FE8FF96" w14:textId="34AACB35" w:rsidR="00E86F06" w:rsidRPr="00054611" w:rsidRDefault="00000000" w:rsidP="00054611">
      <w:pPr>
        <w:numPr>
          <w:ilvl w:val="0"/>
          <w:numId w:val="54"/>
        </w:numPr>
        <w:spacing w:line="216" w:lineRule="auto"/>
        <w:ind w:left="360"/>
        <w:jc w:val="left"/>
        <w:rPr>
          <w:rFonts w:ascii="Segoe Pro" w:hAnsi="Segoe Pro" w:cstheme="minorBidi"/>
          <w:color w:val="auto"/>
        </w:rPr>
      </w:pPr>
      <w:bookmarkStart w:id="0" w:name="_Hlk112837159"/>
      <w:r w:rsidRPr="00054611">
        <w:rPr>
          <w:rFonts w:ascii="Segoe Pro" w:hAnsi="Segoe Pro" w:cstheme="minorBidi"/>
          <w:b/>
          <w:bCs/>
        </w:rPr>
        <w:t xml:space="preserve">Exceptions. </w:t>
      </w:r>
      <w:r w:rsidRPr="00054611">
        <w:rPr>
          <w:rFonts w:ascii="Segoe Pro" w:hAnsi="Segoe Pro" w:cstheme="minorBidi"/>
        </w:rPr>
        <w:t>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w:t>
      </w:r>
      <w:r w:rsidRPr="00054611">
        <w:rPr>
          <w:rFonts w:ascii="Segoe Pro" w:hAnsi="Segoe Pro" w:cstheme="minorBidi"/>
          <w:b/>
          <w:bCs/>
        </w:rPr>
        <w:t xml:space="preserve"> </w:t>
      </w:r>
      <w:r w:rsidRPr="00054611">
        <w:rPr>
          <w:rFonts w:ascii="Segoe Pro" w:hAnsi="Segoe Pro" w:cstheme="minorBidi"/>
        </w:rPr>
        <w:t>other party’s intellectual property rights; or (4) willful misconduct or gross negligence.</w:t>
      </w:r>
      <w:bookmarkEnd w:id="0"/>
    </w:p>
    <w:p w14:paraId="63EAA6C3" w14:textId="45514E20" w:rsidR="00E86F06" w:rsidRPr="00054611" w:rsidRDefault="00000000" w:rsidP="00054611">
      <w:pPr>
        <w:numPr>
          <w:ilvl w:val="0"/>
          <w:numId w:val="54"/>
        </w:numPr>
        <w:spacing w:line="216" w:lineRule="auto"/>
        <w:ind w:left="360"/>
        <w:jc w:val="left"/>
        <w:rPr>
          <w:rFonts w:ascii="Segoe Pro" w:hAnsi="Segoe Pro" w:cstheme="minorBidi"/>
          <w:color w:val="auto"/>
        </w:rPr>
      </w:pPr>
      <w:r w:rsidRPr="00054611">
        <w:rPr>
          <w:rFonts w:ascii="Segoe Pro" w:hAnsi="Segoe Pro" w:cstheme="minorBidi"/>
          <w:b/>
          <w:bCs/>
          <w:color w:val="auto"/>
        </w:rPr>
        <w:t xml:space="preserve">Applicability. </w:t>
      </w:r>
      <w:r w:rsidRPr="00054611">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5B2EF432" w14:textId="4856DAC4" w:rsidR="00054611" w:rsidRPr="00054611" w:rsidRDefault="00000000" w:rsidP="00054611">
      <w:pPr>
        <w:numPr>
          <w:ilvl w:val="0"/>
          <w:numId w:val="54"/>
        </w:numPr>
        <w:spacing w:line="216" w:lineRule="auto"/>
        <w:ind w:left="360"/>
        <w:jc w:val="left"/>
        <w:rPr>
          <w:rFonts w:ascii="Segoe Pro" w:hAnsi="Segoe Pro" w:cstheme="minorBidi"/>
          <w:color w:val="auto"/>
        </w:rPr>
      </w:pPr>
      <w:bookmarkStart w:id="1" w:name="_Hlk112837182"/>
      <w:r w:rsidRPr="00054611">
        <w:rPr>
          <w:rFonts w:ascii="Segoe Pro" w:eastAsia="Calibri" w:hAnsi="Segoe Pro" w:cstheme="minorBidi"/>
          <w:b/>
          <w:color w:val="auto"/>
        </w:rPr>
        <w:t xml:space="preserve">Liability for death or personal injury. </w:t>
      </w:r>
      <w:r w:rsidRPr="00054611">
        <w:rPr>
          <w:rFonts w:ascii="Segoe Pro" w:eastAsia="Calibri" w:hAnsi="Segoe Pro" w:cstheme="minorBidi"/>
          <w:color w:val="auto"/>
        </w:rPr>
        <w:t>Nothing in this Agreement shall exclude liability for death or personal injury caused by negligence or liability for fraudulent misrepresentation.</w:t>
      </w:r>
      <w:bookmarkEnd w:id="1"/>
    </w:p>
    <w:p w14:paraId="18624E4F" w14:textId="77777777" w:rsidR="00054611" w:rsidRPr="00054611" w:rsidRDefault="00000000" w:rsidP="00054611">
      <w:pPr>
        <w:numPr>
          <w:ilvl w:val="0"/>
          <w:numId w:val="54"/>
        </w:numPr>
        <w:spacing w:line="216" w:lineRule="auto"/>
        <w:ind w:left="360"/>
        <w:jc w:val="left"/>
        <w:rPr>
          <w:rFonts w:ascii="Segoe Pro" w:hAnsi="Segoe Pro" w:cstheme="minorBidi"/>
          <w:color w:val="auto"/>
        </w:rPr>
      </w:pPr>
      <w:r w:rsidRPr="00054611">
        <w:rPr>
          <w:rFonts w:ascii="Segoe Pro" w:hAnsi="Segoe Pro" w:cstheme="minorBidi"/>
          <w:b/>
          <w:bCs/>
          <w:iCs/>
          <w:color w:val="auto"/>
        </w:rPr>
        <w:t>Supplemental terms.</w:t>
      </w:r>
      <w:r w:rsidRPr="00054611">
        <w:rPr>
          <w:rFonts w:ascii="Segoe Pro" w:hAnsi="Segoe Pro" w:cstheme="minorBidi"/>
          <w:bCs/>
          <w:iCs/>
          <w:color w:val="auto"/>
        </w:rPr>
        <w:t xml:space="preserve"> In any case where the law of Austria applies per the terms of the Agreement or the determination of a court, the following subsections (i) – (ii) will entirely replace the above provisions under the title, “Limitation of Liability”:</w:t>
      </w:r>
    </w:p>
    <w:p w14:paraId="0E62E93F" w14:textId="77777777" w:rsidR="00054611" w:rsidRPr="00054611" w:rsidRDefault="00000000" w:rsidP="00054611">
      <w:pPr>
        <w:numPr>
          <w:ilvl w:val="0"/>
          <w:numId w:val="55"/>
        </w:numPr>
        <w:spacing w:line="216" w:lineRule="auto"/>
        <w:jc w:val="left"/>
        <w:rPr>
          <w:rFonts w:ascii="Segoe Pro" w:hAnsi="Segoe Pro" w:cstheme="minorBidi"/>
          <w:bCs/>
          <w:iCs/>
          <w:color w:val="auto"/>
        </w:rPr>
      </w:pPr>
      <w:r w:rsidRPr="00054611">
        <w:rPr>
          <w:rFonts w:ascii="Segoe Pro" w:hAnsi="Segoe Pro" w:cstheme="minorBidi"/>
          <w:b/>
          <w:bCs/>
          <w:iCs/>
          <w:color w:val="auto"/>
        </w:rPr>
        <w:t>Applicability.</w:t>
      </w:r>
      <w:r w:rsidRPr="00054611">
        <w:rPr>
          <w:rFonts w:ascii="Segoe Pro" w:hAnsi="Segoe Pro" w:cstheme="minorBidi"/>
          <w:bCs/>
          <w:iCs/>
          <w:color w:val="auto"/>
        </w:rPr>
        <w:t xml:space="preserve"> In cases of intentional acts, malicious non-disclosure of a Defect, claims under the Austrian Product Liability Act (</w:t>
      </w:r>
      <w:r w:rsidRPr="00054611">
        <w:rPr>
          <w:rFonts w:ascii="Segoe Pro" w:hAnsi="Segoe Pro" w:cstheme="minorBidi"/>
          <w:bCs/>
          <w:i/>
          <w:iCs/>
          <w:color w:val="auto"/>
        </w:rPr>
        <w:t>Produkthaftungsgesetz</w:t>
      </w:r>
      <w:r w:rsidRPr="00054611">
        <w:rPr>
          <w:rFonts w:ascii="Segoe Pro" w:hAnsi="Segoe Pro" w:cstheme="minorBidi"/>
          <w:bCs/>
          <w:iCs/>
          <w:color w:val="auto"/>
        </w:rPr>
        <w:t xml:space="preserve">), and claims based on damage to life, body or health, Microsoft’s liability will be determined exclusively in accordance with statutory law. In all other cases and whatever the legal basis (breach of contract, Defects, tort, </w:t>
      </w:r>
      <w:r w:rsidRPr="00054611">
        <w:rPr>
          <w:rFonts w:ascii="Segoe Pro" w:hAnsi="Segoe Pro" w:cstheme="minorBidi"/>
          <w:bCs/>
          <w:i/>
          <w:color w:val="auto"/>
        </w:rPr>
        <w:t>culpa in contrahendo</w:t>
      </w:r>
      <w:r w:rsidRPr="00054611">
        <w:rPr>
          <w:rFonts w:ascii="Segoe Pro" w:hAnsi="Segoe Pro" w:cstheme="minorBidi"/>
          <w:bCs/>
          <w:iCs/>
          <w:color w:val="auto"/>
        </w:rPr>
        <w:t xml:space="preserve">, or otherwise), Microsoft’s liability under this Agreement for </w:t>
      </w:r>
      <w:proofErr w:type="gramStart"/>
      <w:r w:rsidRPr="00054611">
        <w:rPr>
          <w:rFonts w:ascii="Segoe Pro" w:hAnsi="Segoe Pro" w:cstheme="minorBidi"/>
          <w:bCs/>
          <w:iCs/>
          <w:color w:val="auto"/>
        </w:rPr>
        <w:t>any and all</w:t>
      </w:r>
      <w:proofErr w:type="gramEnd"/>
      <w:r w:rsidRPr="00054611">
        <w:rPr>
          <w:rFonts w:ascii="Segoe Pro" w:hAnsi="Segoe Pro" w:cstheme="minorBidi"/>
          <w:bCs/>
          <w:iCs/>
          <w:color w:val="auto"/>
        </w:rPr>
        <w:t xml:space="preserve"> resultant or indirect damages and futile expenses will be limited as laid down in the following subsection (ii).</w:t>
      </w:r>
    </w:p>
    <w:p w14:paraId="039AC060" w14:textId="77777777" w:rsidR="00054611" w:rsidRPr="00054611" w:rsidRDefault="00000000" w:rsidP="00054611">
      <w:pPr>
        <w:keepNext/>
        <w:numPr>
          <w:ilvl w:val="0"/>
          <w:numId w:val="55"/>
        </w:numPr>
        <w:spacing w:line="216" w:lineRule="auto"/>
        <w:jc w:val="left"/>
        <w:rPr>
          <w:rFonts w:ascii="Segoe Pro" w:hAnsi="Segoe Pro" w:cstheme="minorBidi"/>
          <w:b/>
          <w:bCs/>
          <w:iCs/>
          <w:color w:val="auto"/>
        </w:rPr>
      </w:pPr>
      <w:r w:rsidRPr="00054611">
        <w:rPr>
          <w:rFonts w:ascii="Segoe Pro" w:hAnsi="Segoe Pro" w:cstheme="minorBidi"/>
          <w:b/>
          <w:bCs/>
          <w:iCs/>
          <w:color w:val="auto"/>
        </w:rPr>
        <w:t xml:space="preserve">Limitations. </w:t>
      </w:r>
    </w:p>
    <w:p w14:paraId="62D2D5F9" w14:textId="77777777" w:rsidR="00054611" w:rsidRPr="00054611" w:rsidRDefault="00000000" w:rsidP="00054611">
      <w:pPr>
        <w:numPr>
          <w:ilvl w:val="0"/>
          <w:numId w:val="56"/>
        </w:numPr>
        <w:spacing w:line="216" w:lineRule="auto"/>
        <w:jc w:val="left"/>
        <w:rPr>
          <w:rFonts w:ascii="Segoe Pro" w:hAnsi="Segoe Pro" w:cstheme="minorBidi"/>
          <w:bCs/>
          <w:iCs/>
          <w:color w:val="auto"/>
        </w:rPr>
      </w:pPr>
      <w:r w:rsidRPr="00054611">
        <w:rPr>
          <w:rFonts w:ascii="Segoe Pro" w:hAnsi="Segoe Pro" w:cstheme="minorBidi"/>
          <w:bCs/>
          <w:iCs/>
          <w:color w:val="auto"/>
        </w:rPr>
        <w:t>To the extent permitted by law, Microsoft’s liability shall be excluded for all cases of slight negligence (</w:t>
      </w:r>
      <w:r w:rsidRPr="00054611">
        <w:rPr>
          <w:rFonts w:ascii="Segoe Pro" w:hAnsi="Segoe Pro" w:cstheme="minorBidi"/>
          <w:bCs/>
          <w:i/>
          <w:color w:val="auto"/>
        </w:rPr>
        <w:t>leichte Fahrlässigkeit</w:t>
      </w:r>
      <w:r w:rsidRPr="00054611">
        <w:rPr>
          <w:rFonts w:ascii="Segoe Pro" w:hAnsi="Segoe Pro" w:cstheme="minorBidi"/>
          <w:bCs/>
          <w:iCs/>
          <w:color w:val="auto"/>
        </w:rPr>
        <w:t>).</w:t>
      </w:r>
    </w:p>
    <w:p w14:paraId="4D67AD03" w14:textId="77777777" w:rsidR="00054611" w:rsidRPr="00054611" w:rsidRDefault="00000000" w:rsidP="00054611">
      <w:pPr>
        <w:numPr>
          <w:ilvl w:val="0"/>
          <w:numId w:val="56"/>
        </w:numPr>
        <w:spacing w:line="216" w:lineRule="auto"/>
        <w:ind w:left="1077" w:hanging="357"/>
        <w:jc w:val="left"/>
        <w:rPr>
          <w:rFonts w:ascii="Segoe Pro" w:hAnsi="Segoe Pro" w:cstheme="minorBidi"/>
          <w:bCs/>
          <w:iCs/>
          <w:color w:val="auto"/>
        </w:rPr>
      </w:pPr>
      <w:r w:rsidRPr="00054611">
        <w:rPr>
          <w:rFonts w:ascii="Segoe Pro" w:hAnsi="Segoe Pro" w:cstheme="minorBidi"/>
          <w:bCs/>
          <w:iCs/>
          <w:color w:val="auto"/>
        </w:rPr>
        <w:t>In cases of gross negligence, Microsoft’s liability is limited to direct damages (</w:t>
      </w:r>
      <w:r w:rsidRPr="00054611">
        <w:rPr>
          <w:rFonts w:ascii="Segoe Pro" w:hAnsi="Segoe Pro" w:cstheme="minorBidi"/>
          <w:bCs/>
          <w:i/>
          <w:color w:val="auto"/>
        </w:rPr>
        <w:t>positiver Schaden</w:t>
      </w:r>
      <w:r w:rsidRPr="00054611">
        <w:rPr>
          <w:rFonts w:ascii="Segoe Pro" w:hAnsi="Segoe Pro" w:cstheme="minorBidi"/>
          <w:bCs/>
          <w:iCs/>
          <w:color w:val="auto"/>
        </w:rPr>
        <w:t>), in any case not to exceed an amount determined as follows to the extent permitted by law:</w:t>
      </w:r>
    </w:p>
    <w:p w14:paraId="1D653A16" w14:textId="77777777" w:rsidR="00054611" w:rsidRPr="00054611" w:rsidRDefault="00000000" w:rsidP="00054611">
      <w:pPr>
        <w:numPr>
          <w:ilvl w:val="1"/>
          <w:numId w:val="56"/>
        </w:numPr>
        <w:spacing w:line="216" w:lineRule="auto"/>
        <w:jc w:val="left"/>
        <w:rPr>
          <w:rFonts w:ascii="Segoe Pro" w:hAnsi="Segoe Pro" w:cstheme="minorBidi"/>
          <w:bCs/>
          <w:iCs/>
          <w:color w:val="auto"/>
        </w:rPr>
      </w:pPr>
      <w:r w:rsidRPr="00054611">
        <w:rPr>
          <w:rFonts w:ascii="Segoe Pro" w:hAnsi="Segoe Pro" w:cstheme="minorBidi"/>
          <w:b/>
          <w:iCs/>
          <w:color w:val="auto"/>
        </w:rPr>
        <w:lastRenderedPageBreak/>
        <w:t>Perpetual Licenses</w:t>
      </w:r>
      <w:r w:rsidRPr="00054611">
        <w:rPr>
          <w:rFonts w:ascii="Segoe Pro" w:hAnsi="Segoe Pro" w:cstheme="minorBidi"/>
          <w:bCs/>
          <w:iCs/>
          <w:color w:val="auto"/>
        </w:rPr>
        <w:t xml:space="preserve">: For each Product licensed on a perpetual basis, Microsoft’s </w:t>
      </w:r>
      <w:proofErr w:type="gramStart"/>
      <w:r w:rsidRPr="00054611">
        <w:rPr>
          <w:rFonts w:ascii="Segoe Pro" w:hAnsi="Segoe Pro" w:cstheme="minorBidi"/>
          <w:bCs/>
          <w:iCs/>
          <w:color w:val="auto"/>
        </w:rPr>
        <w:t>maximum,</w:t>
      </w:r>
      <w:proofErr w:type="gramEnd"/>
      <w:r w:rsidRPr="00054611">
        <w:rPr>
          <w:rFonts w:ascii="Segoe Pro" w:hAnsi="Segoe Pro" w:cstheme="minorBidi"/>
          <w:bCs/>
          <w:iCs/>
          <w:color w:val="auto"/>
        </w:rPr>
        <w:t xml:space="preserve"> aggregate liability is the amount Customer paid for the applicable licenses.</w:t>
      </w:r>
    </w:p>
    <w:p w14:paraId="4F722A58" w14:textId="77777777" w:rsidR="00054611" w:rsidRPr="00054611" w:rsidRDefault="00000000" w:rsidP="00054611">
      <w:pPr>
        <w:numPr>
          <w:ilvl w:val="1"/>
          <w:numId w:val="56"/>
        </w:numPr>
        <w:spacing w:line="216" w:lineRule="auto"/>
        <w:jc w:val="left"/>
        <w:rPr>
          <w:rFonts w:ascii="Segoe Pro" w:hAnsi="Segoe Pro" w:cstheme="minorBidi"/>
          <w:bCs/>
          <w:iCs/>
          <w:color w:val="auto"/>
        </w:rPr>
      </w:pPr>
      <w:r w:rsidRPr="00054611">
        <w:rPr>
          <w:rFonts w:ascii="Segoe Pro" w:hAnsi="Segoe Pro" w:cstheme="minorBidi"/>
          <w:b/>
          <w:iCs/>
          <w:color w:val="auto"/>
        </w:rPr>
        <w:t>Subscriptions</w:t>
      </w:r>
      <w:r w:rsidRPr="00054611">
        <w:rPr>
          <w:rFonts w:ascii="Segoe Pro" w:hAnsi="Segoe Pro" w:cstheme="minorBidi"/>
          <w:bCs/>
          <w:iCs/>
          <w:color w:val="auto"/>
        </w:rPr>
        <w:t xml:space="preserve">: For each Product licensed on a subscription basis, Microsoft’s maximum liability for all claims in the aggregate that arise during the term of a Subscription is limited to the total amount of subscription fees Customer paid to use the Product during the longer of (a) the 12 months preceding the most recent incident giving rise to the claim(s) or (b) the Subscription term. </w:t>
      </w:r>
    </w:p>
    <w:p w14:paraId="69CF4F54" w14:textId="77777777" w:rsidR="00054611" w:rsidRPr="00054611" w:rsidRDefault="00000000" w:rsidP="00054611">
      <w:pPr>
        <w:numPr>
          <w:ilvl w:val="1"/>
          <w:numId w:val="56"/>
        </w:numPr>
        <w:spacing w:line="216" w:lineRule="auto"/>
        <w:jc w:val="left"/>
        <w:rPr>
          <w:rFonts w:ascii="Segoe Pro" w:hAnsi="Segoe Pro" w:cstheme="minorBidi"/>
          <w:bCs/>
          <w:iCs/>
          <w:color w:val="auto"/>
        </w:rPr>
      </w:pPr>
      <w:r w:rsidRPr="00054611">
        <w:rPr>
          <w:rFonts w:ascii="Segoe Pro" w:hAnsi="Segoe Pro" w:cstheme="minorBidi"/>
          <w:b/>
          <w:iCs/>
          <w:color w:val="auto"/>
        </w:rPr>
        <w:t>Professional Services</w:t>
      </w:r>
      <w:r w:rsidRPr="00054611">
        <w:rPr>
          <w:rFonts w:ascii="Segoe Pro" w:hAnsi="Segoe Pro" w:cstheme="minorBidi"/>
          <w:bCs/>
          <w:iCs/>
          <w:color w:val="auto"/>
        </w:rPr>
        <w:t>: For Professional Services, Microsoft’s maximum, aggregate liability is limited to the greater of the amount Customer paid for the Professional Services or the limitation of liability for the Product for which the Professional Services are offered.</w:t>
      </w:r>
    </w:p>
    <w:p w14:paraId="51232FCB" w14:textId="77777777" w:rsidR="00054611" w:rsidRPr="00054611" w:rsidRDefault="00000000" w:rsidP="00054611">
      <w:pPr>
        <w:numPr>
          <w:ilvl w:val="1"/>
          <w:numId w:val="56"/>
        </w:numPr>
        <w:spacing w:line="216" w:lineRule="auto"/>
        <w:jc w:val="left"/>
        <w:rPr>
          <w:rFonts w:ascii="Segoe Pro" w:hAnsi="Segoe Pro" w:cstheme="minorBidi"/>
          <w:bCs/>
          <w:iCs/>
          <w:color w:val="auto"/>
        </w:rPr>
      </w:pPr>
      <w:r w:rsidRPr="00054611">
        <w:rPr>
          <w:rFonts w:ascii="Segoe Pro" w:hAnsi="Segoe Pro" w:cstheme="minorBidi"/>
          <w:b/>
          <w:iCs/>
          <w:color w:val="auto"/>
        </w:rPr>
        <w:t>Free offers and distributable code</w:t>
      </w:r>
      <w:r w:rsidRPr="00054611">
        <w:rPr>
          <w:rFonts w:ascii="Segoe Pro" w:hAnsi="Segoe Pro" w:cstheme="minorBidi"/>
          <w:bCs/>
          <w:iCs/>
          <w:color w:val="auto"/>
        </w:rPr>
        <w:t>: For Products, Professional Services provided free of charge, and code that Customer is authorized to redistribute to third parties without separate payment to Microsoft, Microsoft’s liability is limited to US$5,000.</w:t>
      </w:r>
    </w:p>
    <w:p w14:paraId="4DED5643" w14:textId="77777777" w:rsidR="00054611" w:rsidRPr="00054611" w:rsidRDefault="00000000" w:rsidP="00054611">
      <w:pPr>
        <w:numPr>
          <w:ilvl w:val="0"/>
          <w:numId w:val="56"/>
        </w:numPr>
        <w:spacing w:line="216" w:lineRule="auto"/>
        <w:ind w:left="1077" w:hanging="357"/>
        <w:jc w:val="left"/>
        <w:rPr>
          <w:rFonts w:ascii="Segoe Pro" w:hAnsi="Segoe Pro" w:cstheme="minorBidi"/>
          <w:bCs/>
          <w:iCs/>
          <w:color w:val="auto"/>
        </w:rPr>
      </w:pPr>
      <w:r w:rsidRPr="00054611">
        <w:rPr>
          <w:rFonts w:ascii="Segoe Pro" w:hAnsi="Segoe Pro" w:cstheme="minorBidi"/>
          <w:bCs/>
          <w:iCs/>
          <w:color w:val="auto"/>
        </w:rPr>
        <w:t>In cases of gross negligence, Microsoft shall not be liable for indirect, incidental, or consequential damages, or loss of use, loss of profits, or interruption of business, however caused or on any theory of liability.</w:t>
      </w:r>
    </w:p>
    <w:p w14:paraId="2513282D" w14:textId="77777777" w:rsidR="00054611" w:rsidRPr="00054611" w:rsidRDefault="00000000" w:rsidP="00054611">
      <w:pPr>
        <w:numPr>
          <w:ilvl w:val="0"/>
          <w:numId w:val="56"/>
        </w:numPr>
        <w:spacing w:line="216" w:lineRule="auto"/>
        <w:jc w:val="left"/>
        <w:rPr>
          <w:rFonts w:ascii="Segoe Pro" w:hAnsi="Segoe Pro" w:cstheme="minorBidi"/>
          <w:bCs/>
          <w:iCs/>
          <w:color w:val="auto"/>
        </w:rPr>
      </w:pPr>
      <w:r w:rsidRPr="00054611">
        <w:rPr>
          <w:rFonts w:ascii="Segoe Pro" w:hAnsi="Segoe Pro" w:cstheme="minorBidi"/>
          <w:bCs/>
          <w:iCs/>
          <w:color w:val="auto"/>
        </w:rPr>
        <w:t>The Customer bears the burden of proof that Microsoft acted with gross negligence (</w:t>
      </w:r>
      <w:r w:rsidRPr="00054611">
        <w:rPr>
          <w:rFonts w:ascii="Segoe Pro" w:hAnsi="Segoe Pro" w:cstheme="minorBidi"/>
          <w:bCs/>
          <w:i/>
          <w:color w:val="auto"/>
        </w:rPr>
        <w:t>Beweislastumkehr</w:t>
      </w:r>
      <w:r w:rsidRPr="00054611">
        <w:rPr>
          <w:rFonts w:ascii="Segoe Pro" w:hAnsi="Segoe Pro" w:cstheme="minorBidi"/>
          <w:bCs/>
          <w:iCs/>
          <w:color w:val="auto"/>
        </w:rPr>
        <w:t>).</w:t>
      </w:r>
    </w:p>
    <w:p w14:paraId="6AF90609" w14:textId="77777777" w:rsidR="00054611" w:rsidRPr="00054611" w:rsidRDefault="00000000" w:rsidP="00054611">
      <w:pPr>
        <w:numPr>
          <w:ilvl w:val="0"/>
          <w:numId w:val="56"/>
        </w:numPr>
        <w:spacing w:line="216" w:lineRule="auto"/>
        <w:jc w:val="left"/>
        <w:rPr>
          <w:rFonts w:ascii="Segoe Pro" w:hAnsi="Segoe Pro" w:cstheme="minorBidi"/>
          <w:bCs/>
          <w:iCs/>
          <w:color w:val="auto"/>
        </w:rPr>
      </w:pPr>
      <w:r w:rsidRPr="00054611">
        <w:rPr>
          <w:rFonts w:ascii="Segoe Pro" w:hAnsi="Segoe Pro" w:cstheme="minorBidi"/>
          <w:bCs/>
          <w:iCs/>
          <w:color w:val="auto"/>
        </w:rPr>
        <w:t>If the Customer does not give written notice regarding a yet to be produced moveable thing (</w:t>
      </w:r>
      <w:r w:rsidRPr="00054611">
        <w:rPr>
          <w:rFonts w:ascii="Segoe Pro" w:hAnsi="Segoe Pro" w:cstheme="minorBidi"/>
          <w:bCs/>
          <w:i/>
          <w:color w:val="auto"/>
        </w:rPr>
        <w:t>herzustellende, bewegliche Sache</w:t>
      </w:r>
      <w:r w:rsidRPr="00054611">
        <w:rPr>
          <w:rFonts w:ascii="Segoe Pro" w:hAnsi="Segoe Pro" w:cstheme="minorBidi"/>
          <w:bCs/>
          <w:iCs/>
          <w:color w:val="auto"/>
        </w:rPr>
        <w:t>) in accordance with subsection d(iv) of section entitled “Warranties,” § 377 para 2 of the Austrian Commercial Code (UGB) shall apply.</w:t>
      </w:r>
    </w:p>
    <w:p w14:paraId="6E69703E" w14:textId="77777777" w:rsidR="00054611" w:rsidRPr="00054611" w:rsidRDefault="00000000" w:rsidP="00054611">
      <w:pPr>
        <w:numPr>
          <w:ilvl w:val="0"/>
          <w:numId w:val="56"/>
        </w:numPr>
        <w:spacing w:line="216" w:lineRule="auto"/>
        <w:jc w:val="left"/>
        <w:rPr>
          <w:rFonts w:ascii="Segoe Pro" w:hAnsi="Segoe Pro" w:cstheme="minorBidi"/>
          <w:bCs/>
          <w:iCs/>
          <w:color w:val="auto"/>
        </w:rPr>
      </w:pPr>
      <w:r w:rsidRPr="00054611">
        <w:rPr>
          <w:rFonts w:ascii="Segoe Pro" w:hAnsi="Segoe Pro" w:cstheme="minorBidi"/>
          <w:bCs/>
          <w:iCs/>
          <w:color w:val="auto"/>
        </w:rPr>
        <w:t>Any claim for damages shall become time-barred (</w:t>
      </w:r>
      <w:r w:rsidRPr="00054611">
        <w:rPr>
          <w:rFonts w:ascii="Segoe Pro" w:hAnsi="Segoe Pro" w:cstheme="minorBidi"/>
          <w:bCs/>
          <w:i/>
          <w:color w:val="auto"/>
        </w:rPr>
        <w:t>verjährt</w:t>
      </w:r>
      <w:r w:rsidRPr="00054611">
        <w:rPr>
          <w:rFonts w:ascii="Segoe Pro" w:hAnsi="Segoe Pro" w:cstheme="minorBidi"/>
          <w:bCs/>
          <w:iCs/>
          <w:color w:val="auto"/>
        </w:rPr>
        <w:t>) one year from the date of knowledge of the damage and the damaging party (</w:t>
      </w:r>
      <w:r w:rsidRPr="00054611">
        <w:rPr>
          <w:rFonts w:ascii="Segoe Pro" w:hAnsi="Segoe Pro" w:cstheme="minorBidi"/>
          <w:bCs/>
          <w:i/>
          <w:color w:val="auto"/>
        </w:rPr>
        <w:t>ab Kenntnis von Schaden und Schädiger</w:t>
      </w:r>
      <w:r w:rsidRPr="00054611">
        <w:rPr>
          <w:rFonts w:ascii="Segoe Pro" w:hAnsi="Segoe Pro" w:cstheme="minorBidi"/>
          <w:bCs/>
          <w:iCs/>
          <w:color w:val="auto"/>
        </w:rPr>
        <w:t>).</w:t>
      </w:r>
    </w:p>
    <w:p w14:paraId="4B598ADB" w14:textId="77777777" w:rsidR="008E4AAA" w:rsidRPr="008E4AAA" w:rsidRDefault="00000000" w:rsidP="00F52E02">
      <w:pPr>
        <w:pStyle w:val="Heading3"/>
      </w:pPr>
      <w:bookmarkStart w:id="2" w:name="_Hlk491242528"/>
      <w:r w:rsidRPr="008E4AAA">
        <w:t>Partners</w:t>
      </w:r>
    </w:p>
    <w:p w14:paraId="4530CE5F" w14:textId="77777777" w:rsidR="008E4AAA" w:rsidRPr="00AF5E1A" w:rsidRDefault="00000000" w:rsidP="00AF5E1A">
      <w:pPr>
        <w:numPr>
          <w:ilvl w:val="0"/>
          <w:numId w:val="57"/>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57"/>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2"/>
    </w:p>
    <w:p w14:paraId="0777808B" w14:textId="77777777" w:rsidR="008E4AAA" w:rsidRPr="00AF5E1A" w:rsidRDefault="00000000" w:rsidP="00AF5E1A">
      <w:pPr>
        <w:numPr>
          <w:ilvl w:val="0"/>
          <w:numId w:val="57"/>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Support Services through a Partner, Microsoft will be responsible for the performance of those services subject to the terms of this Agreement.</w:t>
      </w:r>
    </w:p>
    <w:p w14:paraId="278448C7" w14:textId="77777777" w:rsidR="00E54B30" w:rsidRPr="00E54B30" w:rsidRDefault="00000000" w:rsidP="00F52E02">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 xml:space="preserve">If Customer orders from a Partner, the Partner will set Customer’s pricing and payment terms for that order, and Customer will pay the amount due to the Partner. Pricing and payment terms related to orders placed </w:t>
      </w:r>
      <w:r w:rsidRPr="00E54B30">
        <w:rPr>
          <w:rFonts w:ascii="Segoe Pro" w:hAnsi="Segoe Pro" w:cstheme="minorBidi"/>
          <w:color w:val="auto"/>
        </w:rPr>
        <w:lastRenderedPageBreak/>
        <w:t>by Customer directly with Microsoft are set by Microsoft, and Customer will pay the amount due as described in this section.</w:t>
      </w:r>
    </w:p>
    <w:p w14:paraId="35056635" w14:textId="77777777" w:rsidR="00E54B30" w:rsidRPr="00E54B30" w:rsidRDefault="00000000" w:rsidP="00E54B30">
      <w:pPr>
        <w:numPr>
          <w:ilvl w:val="0"/>
          <w:numId w:val="58"/>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E54B30">
      <w:pPr>
        <w:numPr>
          <w:ilvl w:val="0"/>
          <w:numId w:val="58"/>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58"/>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58"/>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58"/>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58"/>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58"/>
        </w:numPr>
        <w:spacing w:line="216" w:lineRule="auto"/>
        <w:ind w:left="360"/>
        <w:jc w:val="left"/>
        <w:rPr>
          <w:rFonts w:ascii="Segoe Pro" w:hAnsi="Segoe Pro" w:cstheme="minorBidi"/>
          <w:color w:val="auto"/>
        </w:rPr>
      </w:pPr>
      <w:r w:rsidRPr="00E54B30">
        <w:rPr>
          <w:rFonts w:ascii="Segoe Pro" w:hAnsi="Segoe Pro" w:cstheme="minorBidi"/>
          <w:b/>
          <w:bCs/>
          <w:color w:val="auto"/>
        </w:rPr>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xml:space="preserve">, goods and services, sales, gross 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w:t>
      </w:r>
      <w:r w:rsidRPr="00E54B30">
        <w:rPr>
          <w:rFonts w:ascii="Segoe Pro" w:hAnsi="Segoe Pro" w:cstheme="minorBidi"/>
          <w:color w:val="auto"/>
        </w:rPr>
        <w:lastRenderedPageBreak/>
        <w:t>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F52E02">
      <w:pPr>
        <w:pStyle w:val="Heading3"/>
      </w:pPr>
      <w:r w:rsidRPr="00011BCE">
        <w:t>Term and termination</w:t>
      </w:r>
    </w:p>
    <w:p w14:paraId="29BFF25A" w14:textId="77777777" w:rsidR="000A1B13" w:rsidRPr="00011BCE" w:rsidRDefault="00000000" w:rsidP="000A1B13">
      <w:pPr>
        <w:numPr>
          <w:ilvl w:val="0"/>
          <w:numId w:val="59"/>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59"/>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59"/>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60"/>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60"/>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60"/>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60"/>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59"/>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59"/>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obligation. If Microsoft terminates a Subscription or Statement of Services under this provision, 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F52E02">
      <w:pPr>
        <w:pStyle w:val="Heading3"/>
      </w:pPr>
      <w:r w:rsidRPr="000C5FED">
        <w:lastRenderedPageBreak/>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61"/>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61"/>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61"/>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72E7B44A" w14:textId="77777777" w:rsidR="00CB4DAB" w:rsidRPr="00CB4DAB" w:rsidRDefault="00000000" w:rsidP="00F52E02">
      <w:pPr>
        <w:pStyle w:val="Heading3"/>
      </w:pPr>
      <w:r w:rsidRPr="00CB4DAB">
        <w:t>Miscellaneous</w:t>
      </w:r>
    </w:p>
    <w:p w14:paraId="3DFC7C22" w14:textId="77777777" w:rsidR="00CB4DAB" w:rsidRPr="00CB4DAB" w:rsidRDefault="00000000" w:rsidP="00CB4DAB">
      <w:pPr>
        <w:numPr>
          <w:ilvl w:val="0"/>
          <w:numId w:val="62"/>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Independent contractors. </w:t>
      </w:r>
      <w:r w:rsidRPr="00CB4DAB">
        <w:rPr>
          <w:rFonts w:ascii="Segoe Pro" w:hAnsi="Segoe Pro" w:cstheme="minorBidi"/>
          <w:bCs/>
          <w:color w:val="auto"/>
        </w:rPr>
        <w:t>The parties are independent contractors. Customer and Microsoft each may develop products independently without using the other’s Confidential Information.</w:t>
      </w:r>
    </w:p>
    <w:p w14:paraId="1A330AEE" w14:textId="77777777" w:rsidR="00CB4DAB" w:rsidRPr="00CB4DAB" w:rsidRDefault="00000000" w:rsidP="00CB4DAB">
      <w:pPr>
        <w:numPr>
          <w:ilvl w:val="0"/>
          <w:numId w:val="62"/>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Agreement </w:t>
      </w:r>
      <w:proofErr w:type="gramStart"/>
      <w:r w:rsidRPr="00CB4DAB">
        <w:rPr>
          <w:rFonts w:ascii="Segoe Pro" w:hAnsi="Segoe Pro" w:cstheme="minorBidi"/>
          <w:b/>
          <w:bCs/>
          <w:color w:val="auto"/>
        </w:rPr>
        <w:t>not</w:t>
      </w:r>
      <w:proofErr w:type="gramEnd"/>
      <w:r w:rsidRPr="00CB4DAB">
        <w:rPr>
          <w:rFonts w:ascii="Segoe Pro" w:hAnsi="Segoe Pro" w:cstheme="minorBidi"/>
          <w:b/>
          <w:bCs/>
          <w:color w:val="auto"/>
        </w:rPr>
        <w:t xml:space="preserve"> exclusive.</w:t>
      </w:r>
      <w:r w:rsidRPr="00CB4DAB">
        <w:rPr>
          <w:rFonts w:ascii="Segoe Pro" w:hAnsi="Segoe Pro" w:cstheme="minorBidi"/>
          <w:bCs/>
          <w:color w:val="auto"/>
        </w:rPr>
        <w:t xml:space="preserve"> Customer is free to enter into agreements to license, use, and promote the products and services of others.</w:t>
      </w:r>
    </w:p>
    <w:p w14:paraId="3337197D" w14:textId="77777777" w:rsidR="00CB4DAB" w:rsidRPr="00CB4DAB" w:rsidRDefault="00000000" w:rsidP="00CB4DAB">
      <w:pPr>
        <w:numPr>
          <w:ilvl w:val="0"/>
          <w:numId w:val="62"/>
        </w:numPr>
        <w:spacing w:line="216" w:lineRule="auto"/>
        <w:ind w:left="360"/>
        <w:jc w:val="left"/>
        <w:rPr>
          <w:rFonts w:ascii="Segoe Pro" w:hAnsi="Segoe Pro" w:cstheme="minorBidi"/>
          <w:color w:val="auto"/>
        </w:rPr>
      </w:pPr>
      <w:r w:rsidRPr="00CB4DAB">
        <w:rPr>
          <w:rFonts w:ascii="Segoe Pro" w:hAnsi="Segoe Pro" w:cstheme="minorBidi"/>
          <w:b/>
          <w:bCs/>
          <w:color w:val="auto"/>
        </w:rPr>
        <w:t xml:space="preserve">Assignment. </w:t>
      </w:r>
      <w:r w:rsidRPr="00CB4DAB">
        <w:rPr>
          <w:rFonts w:ascii="Segoe Pro" w:hAnsi="Segoe Pro" w:cstheme="minorBidi"/>
          <w:color w:val="auto"/>
        </w:rPr>
        <w:t>Either party may assign this Agreement to an Affiliate, but it must notify the other party in writing of the assignment. Customer consents to the assignment to an Affiliate or third party, without prior notice, of any rights Microsoft may have under this Agreement to receive payment and enforce Customer's payment obligations, and all assignees may further assign such rights without further consent. Any other proposed assignment of this Agreement must be approved by the non-assigning party in writing. Assignment will not relieve the assigning party of its obligations under the assigned Agreement. Any attempted assignment without required approval will be void.</w:t>
      </w:r>
    </w:p>
    <w:p w14:paraId="63D99FC2" w14:textId="77777777" w:rsidR="00CB4DAB" w:rsidRPr="00CB4DAB" w:rsidRDefault="00000000" w:rsidP="00CB4DAB">
      <w:pPr>
        <w:numPr>
          <w:ilvl w:val="0"/>
          <w:numId w:val="62"/>
        </w:numPr>
        <w:spacing w:line="216" w:lineRule="auto"/>
        <w:ind w:left="360"/>
        <w:jc w:val="left"/>
        <w:rPr>
          <w:rFonts w:ascii="Segoe Pro" w:hAnsi="Segoe Pro" w:cstheme="minorBidi"/>
          <w:color w:val="auto"/>
        </w:rPr>
      </w:pPr>
      <w:r w:rsidRPr="00CB4DAB">
        <w:rPr>
          <w:rFonts w:ascii="Segoe Pro" w:hAnsi="Segoe Pro" w:cstheme="minorBidi"/>
          <w:b/>
          <w:bCs/>
          <w:color w:val="auto"/>
        </w:rPr>
        <w:t>Severability.</w:t>
      </w:r>
      <w:r w:rsidRPr="00CB4DAB">
        <w:rPr>
          <w:rFonts w:ascii="Segoe Pro" w:hAnsi="Segoe Pro" w:cstheme="minorBidi"/>
          <w:color w:val="auto"/>
        </w:rPr>
        <w:t xml:space="preserve"> If any part of this Agreement is held to be unenforceable, the rest of the Agreement will remain in full force and effect.</w:t>
      </w:r>
    </w:p>
    <w:p w14:paraId="2ED2BD07" w14:textId="77777777" w:rsidR="00CB4DAB" w:rsidRPr="00CB4DAB" w:rsidRDefault="00000000" w:rsidP="00CB4DAB">
      <w:pPr>
        <w:numPr>
          <w:ilvl w:val="0"/>
          <w:numId w:val="62"/>
        </w:numPr>
        <w:spacing w:line="216" w:lineRule="auto"/>
        <w:ind w:left="360"/>
        <w:jc w:val="left"/>
        <w:rPr>
          <w:rFonts w:ascii="Segoe Pro" w:hAnsi="Segoe Pro" w:cstheme="minorBidi"/>
          <w:color w:val="auto"/>
        </w:rPr>
      </w:pPr>
      <w:r w:rsidRPr="00CB4DAB">
        <w:rPr>
          <w:rFonts w:ascii="Segoe Pro" w:hAnsi="Segoe Pro" w:cstheme="minorBidi"/>
          <w:b/>
          <w:bCs/>
          <w:color w:val="auto"/>
        </w:rPr>
        <w:t>Waiver.</w:t>
      </w:r>
      <w:r w:rsidRPr="00CB4DAB">
        <w:rPr>
          <w:rFonts w:ascii="Segoe Pro" w:hAnsi="Segoe Pro" w:cstheme="minorBidi"/>
          <w:color w:val="auto"/>
        </w:rPr>
        <w:t xml:space="preserve"> Failure to enforce any provision of this Agreement will not constitute a waiver. Any waiver must be in writing and signed by the waiving party.</w:t>
      </w:r>
    </w:p>
    <w:p w14:paraId="65AA906E" w14:textId="77777777" w:rsidR="00CB4DAB" w:rsidRPr="00CB4DAB" w:rsidRDefault="00000000" w:rsidP="00CB4DAB">
      <w:pPr>
        <w:numPr>
          <w:ilvl w:val="0"/>
          <w:numId w:val="62"/>
        </w:numPr>
        <w:spacing w:line="216" w:lineRule="auto"/>
        <w:ind w:left="360"/>
        <w:jc w:val="left"/>
        <w:rPr>
          <w:rFonts w:ascii="Segoe Pro" w:hAnsi="Segoe Pro" w:cstheme="minorBidi"/>
          <w:color w:val="auto"/>
        </w:rPr>
      </w:pPr>
      <w:r w:rsidRPr="00CB4DAB">
        <w:rPr>
          <w:rFonts w:ascii="Segoe Pro" w:hAnsi="Segoe Pro" w:cstheme="minorBidi"/>
          <w:b/>
          <w:bCs/>
          <w:color w:val="auto"/>
        </w:rPr>
        <w:t>No third-party beneficiaries.</w:t>
      </w:r>
      <w:r w:rsidRPr="00CB4DAB">
        <w:rPr>
          <w:rFonts w:ascii="Segoe Pro" w:hAnsi="Segoe Pro" w:cstheme="minorBidi"/>
          <w:color w:val="auto"/>
        </w:rPr>
        <w:t xml:space="preserve"> This Agreement does not create any third-party beneficiary rights except as expressly provided by its terms.</w:t>
      </w:r>
    </w:p>
    <w:p w14:paraId="5B73B276" w14:textId="77777777" w:rsidR="00CB4DAB" w:rsidRPr="00CB4DAB" w:rsidRDefault="00000000" w:rsidP="00CB4DAB">
      <w:pPr>
        <w:numPr>
          <w:ilvl w:val="0"/>
          <w:numId w:val="62"/>
        </w:numPr>
        <w:spacing w:line="216" w:lineRule="auto"/>
        <w:ind w:left="360"/>
        <w:jc w:val="left"/>
        <w:rPr>
          <w:rFonts w:ascii="Segoe Pro" w:hAnsi="Segoe Pro" w:cstheme="minorBidi"/>
          <w:color w:val="auto"/>
        </w:rPr>
      </w:pPr>
      <w:r w:rsidRPr="00CB4DAB">
        <w:rPr>
          <w:rFonts w:ascii="Segoe Pro" w:hAnsi="Segoe Pro" w:cstheme="minorBidi"/>
          <w:b/>
          <w:bCs/>
          <w:color w:val="auto"/>
        </w:rPr>
        <w:t>Survival.</w:t>
      </w:r>
      <w:r w:rsidRPr="00CB4DAB">
        <w:rPr>
          <w:rFonts w:ascii="Segoe Pro" w:hAnsi="Segoe Pro" w:cstheme="minorBidi"/>
          <w:color w:val="auto"/>
        </w:rPr>
        <w:t xml:space="preserve"> All provisions survive termination of this Agreement except those requiring performance only during the term of the Agreement.</w:t>
      </w:r>
    </w:p>
    <w:p w14:paraId="0092454B" w14:textId="77777777" w:rsidR="00CB4DAB" w:rsidRPr="00BD4314" w:rsidRDefault="00000000" w:rsidP="00BD4314">
      <w:pPr>
        <w:numPr>
          <w:ilvl w:val="0"/>
          <w:numId w:val="62"/>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Notices.</w:t>
      </w:r>
      <w:r w:rsidRPr="00CB4DAB">
        <w:rPr>
          <w:rFonts w:ascii="Segoe Pro" w:hAnsi="Segoe Pro" w:cstheme="minorBidi"/>
          <w:color w:val="auto"/>
        </w:rPr>
        <w:t xml:space="preserve"> </w:t>
      </w:r>
      <w:r w:rsidRPr="00BD4314">
        <w:rPr>
          <w:rFonts w:ascii="Segoe Pro" w:hAnsi="Segoe Pro" w:cstheme="minorBidi"/>
          <w:color w:val="auto"/>
        </w:rPr>
        <w:t>All notices must be in writing. Except for notices relating to arbitration (as provided in certain supplemental terms for individual users), notices to Microsoft must be sent to the following address and will be deemed received on the date received at that address:</w:t>
      </w:r>
    </w:p>
    <w:p w14:paraId="199F4E55" w14:textId="77777777" w:rsidR="00BD4314" w:rsidRPr="00BD4314" w:rsidRDefault="00000000" w:rsidP="00BD4314">
      <w:pPr>
        <w:keepNext/>
        <w:spacing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lastRenderedPageBreak/>
        <w:t>Microsoft Ireland Operations Limited</w:t>
      </w:r>
    </w:p>
    <w:p w14:paraId="0F8CBFB0"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One Microsoft Place</w:t>
      </w:r>
    </w:p>
    <w:p w14:paraId="25A28E3E"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South County Business Park</w:t>
      </w:r>
    </w:p>
    <w:p w14:paraId="6837A90D"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Leopardstown</w:t>
      </w:r>
    </w:p>
    <w:p w14:paraId="3A5D5155"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Dublin 18</w:t>
      </w:r>
    </w:p>
    <w:p w14:paraId="2905FC27"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D18 P521</w:t>
      </w:r>
    </w:p>
    <w:p w14:paraId="65A72893" w14:textId="77777777" w:rsidR="00BD4314" w:rsidRPr="00BD4314" w:rsidRDefault="00000000" w:rsidP="00BD4314">
      <w:pPr>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Ireland</w:t>
      </w:r>
    </w:p>
    <w:p w14:paraId="47F3856E" w14:textId="77777777" w:rsidR="00CB4DAB" w:rsidRPr="00BD4314" w:rsidRDefault="00000000" w:rsidP="00BD4314">
      <w:pPr>
        <w:spacing w:line="216" w:lineRule="auto"/>
        <w:ind w:left="360"/>
        <w:jc w:val="left"/>
        <w:rPr>
          <w:rFonts w:ascii="Segoe Pro" w:hAnsi="Segoe Pro" w:cstheme="minorBidi"/>
          <w:b/>
          <w:bCs/>
          <w:i/>
          <w:iCs/>
          <w:color w:val="auto"/>
        </w:rPr>
      </w:pPr>
      <w:r w:rsidRPr="00BD4314">
        <w:rPr>
          <w:rFonts w:ascii="Segoe Pro" w:hAnsi="Segoe Pro" w:cstheme="minorBidi"/>
          <w:color w:val="auto"/>
        </w:rPr>
        <w:t>Microsoft may provide Customer with information and notices electronically, including via email, through the portal for an Online Service, or through a web site that Microsoft identifies. Notice is given as of the date it is made available by Microsoft.</w:t>
      </w:r>
    </w:p>
    <w:p w14:paraId="6452B064" w14:textId="7EF7DEAB" w:rsidR="00CB4DAB" w:rsidRPr="00BD4314" w:rsidRDefault="00000000" w:rsidP="00BD4314">
      <w:pPr>
        <w:numPr>
          <w:ilvl w:val="0"/>
          <w:numId w:val="62"/>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Applicable law.</w:t>
      </w:r>
      <w:r w:rsidRPr="00BD4314">
        <w:rPr>
          <w:rFonts w:ascii="Segoe Pro" w:hAnsi="Segoe Pro" w:cstheme="minorBidi"/>
          <w:color w:val="auto"/>
        </w:rPr>
        <w:t xml:space="preserve"> </w:t>
      </w:r>
      <w:r w:rsidR="00BD4314" w:rsidRPr="00BD4314">
        <w:rPr>
          <w:rFonts w:ascii="Segoe Pro" w:eastAsia="Calibri" w:hAnsi="Segoe Pro" w:cstheme="minorBidi"/>
        </w:rPr>
        <w:t>This Agreement will be governed by and construed in accordance with the laws of Ireland. The 1980 United Nations Convention on Contracts for the International Sale of Goods and its related instruments will not apply to this Agreement.</w:t>
      </w:r>
    </w:p>
    <w:p w14:paraId="5345C797" w14:textId="77777777" w:rsidR="00CB4DAB" w:rsidRPr="00BD4314" w:rsidRDefault="00000000" w:rsidP="00BD4314">
      <w:pPr>
        <w:numPr>
          <w:ilvl w:val="0"/>
          <w:numId w:val="62"/>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Dispute resolution.</w:t>
      </w:r>
      <w:r w:rsidRPr="00BD4314">
        <w:rPr>
          <w:rFonts w:ascii="Segoe Pro" w:hAnsi="Segoe Pro" w:cstheme="minorBidi"/>
          <w:color w:val="auto"/>
        </w:rPr>
        <w:t xml:space="preserve"> When bringing any action arising under this Agreement, the parties agree to the following exclusive venues:</w:t>
      </w:r>
    </w:p>
    <w:p w14:paraId="3706CED6" w14:textId="77777777" w:rsidR="00CB4DAB" w:rsidRPr="00BD4314" w:rsidRDefault="00000000" w:rsidP="00BD4314">
      <w:pPr>
        <w:numPr>
          <w:ilvl w:val="0"/>
          <w:numId w:val="63"/>
        </w:numPr>
        <w:spacing w:line="216" w:lineRule="auto"/>
        <w:jc w:val="left"/>
        <w:rPr>
          <w:rFonts w:ascii="Segoe Pro" w:hAnsi="Segoe Pro" w:cstheme="minorBidi"/>
          <w:color w:val="auto"/>
        </w:rPr>
      </w:pPr>
      <w:r w:rsidRPr="00BD4314">
        <w:rPr>
          <w:rFonts w:ascii="Segoe Pro" w:hAnsi="Segoe Pro" w:cstheme="minorBidi"/>
          <w:color w:val="auto"/>
        </w:rPr>
        <w:t>If Microsoft brings the action, the venue will be where Customer has its headquarters.</w:t>
      </w:r>
    </w:p>
    <w:p w14:paraId="1B39BF90" w14:textId="77777777" w:rsidR="00CB4DAB" w:rsidRPr="00CB4DAB" w:rsidRDefault="00000000" w:rsidP="00BD4314">
      <w:pPr>
        <w:numPr>
          <w:ilvl w:val="0"/>
          <w:numId w:val="63"/>
        </w:numPr>
        <w:spacing w:line="216" w:lineRule="auto"/>
        <w:jc w:val="left"/>
        <w:rPr>
          <w:rFonts w:ascii="Segoe Pro" w:hAnsi="Segoe Pro" w:cstheme="minorBidi"/>
          <w:color w:val="auto"/>
        </w:rPr>
      </w:pPr>
      <w:r w:rsidRPr="00BD4314">
        <w:rPr>
          <w:rFonts w:ascii="Segoe Pro" w:hAnsi="Segoe Pro" w:cstheme="minorBidi"/>
          <w:color w:val="auto"/>
        </w:rPr>
        <w:t>If Customer brings the action against Microsoft or any Microsoft Affiliate located outside of Europe, the venue will be the</w:t>
      </w:r>
      <w:r w:rsidRPr="00CB4DAB">
        <w:rPr>
          <w:rFonts w:ascii="Segoe Pro" w:hAnsi="Segoe Pro" w:cstheme="minorBidi"/>
          <w:color w:val="auto"/>
        </w:rPr>
        <w:t xml:space="preserve"> state or federal courts in King County, State of Washington, USA. </w:t>
      </w:r>
    </w:p>
    <w:p w14:paraId="1176A64C" w14:textId="77777777" w:rsidR="00CB4DAB" w:rsidRPr="00CB4DAB" w:rsidRDefault="00000000" w:rsidP="00CB4DAB">
      <w:pPr>
        <w:numPr>
          <w:ilvl w:val="0"/>
          <w:numId w:val="63"/>
        </w:numPr>
        <w:spacing w:line="216" w:lineRule="auto"/>
        <w:jc w:val="left"/>
        <w:rPr>
          <w:rFonts w:ascii="Segoe Pro" w:hAnsi="Segoe Pro" w:cstheme="minorBidi"/>
          <w:color w:val="auto"/>
        </w:rPr>
      </w:pPr>
      <w:r w:rsidRPr="00CB4DAB">
        <w:rPr>
          <w:rFonts w:ascii="Segoe Pro" w:hAnsi="Segoe Pro" w:cstheme="minorBidi"/>
          <w:color w:val="auto"/>
        </w:rPr>
        <w:t>If Customer brings the action against Microsoft or any Microsoft Affiliate located in Europe, and not also against Microsoft or a Microsoft Affiliate located outside of Europe, the venue will be Ireland.</w:t>
      </w:r>
    </w:p>
    <w:p w14:paraId="0FD660D1" w14:textId="77777777" w:rsidR="00CB4DAB" w:rsidRPr="00CB4DAB" w:rsidRDefault="00000000" w:rsidP="00CB4DAB">
      <w:pPr>
        <w:numPr>
          <w:ilvl w:val="0"/>
          <w:numId w:val="63"/>
        </w:numPr>
        <w:spacing w:line="216" w:lineRule="auto"/>
        <w:jc w:val="left"/>
        <w:rPr>
          <w:rFonts w:ascii="Segoe Pro" w:hAnsi="Segoe Pro" w:cstheme="minorBidi"/>
          <w:b/>
          <w:bCs/>
          <w:i/>
          <w:iCs/>
          <w:color w:val="auto"/>
        </w:rPr>
      </w:pPr>
      <w:r w:rsidRPr="00CB4DAB">
        <w:rPr>
          <w:rFonts w:ascii="Segoe Pro" w:hAnsi="Segoe Pro" w:cstheme="minorBidi"/>
          <w:color w:val="auto"/>
        </w:rPr>
        <w:t xml:space="preserve">The </w:t>
      </w:r>
      <w:proofErr w:type="gramStart"/>
      <w:r w:rsidRPr="00CB4DAB">
        <w:rPr>
          <w:rFonts w:ascii="Segoe Pro" w:hAnsi="Segoe Pro" w:cstheme="minorBidi"/>
          <w:color w:val="auto"/>
        </w:rPr>
        <w:t>parties</w:t>
      </w:r>
      <w:proofErr w:type="gramEnd"/>
      <w:r w:rsidRPr="00CB4DAB">
        <w:rPr>
          <w:rFonts w:ascii="Segoe Pro" w:hAnsi="Segoe Pro" w:cstheme="minorBidi"/>
          <w:color w:val="auto"/>
        </w:rPr>
        <w:t xml:space="preserve"> consent to personal jurisdiction in the agreed venues. This choice of venue does not prevent either party from seeking injunctive relief in any jurisdiction with respect to a violation of intellectual property rights or confidentiality obligations.</w:t>
      </w:r>
    </w:p>
    <w:p w14:paraId="2E4CF609" w14:textId="77777777" w:rsidR="00CB4DAB" w:rsidRPr="00CB4DAB" w:rsidRDefault="00000000" w:rsidP="00CB4DAB">
      <w:pPr>
        <w:numPr>
          <w:ilvl w:val="0"/>
          <w:numId w:val="62"/>
        </w:numPr>
        <w:spacing w:line="216" w:lineRule="auto"/>
        <w:ind w:left="360"/>
        <w:jc w:val="left"/>
        <w:rPr>
          <w:rFonts w:ascii="Segoe Pro" w:hAnsi="Segoe Pro" w:cstheme="minorBidi"/>
          <w:i/>
          <w:color w:val="auto"/>
        </w:rPr>
      </w:pPr>
      <w:r w:rsidRPr="00CB4DAB">
        <w:rPr>
          <w:rFonts w:ascii="Segoe Pro" w:hAnsi="Segoe Pro" w:cstheme="minorBidi"/>
          <w:b/>
          <w:bCs/>
          <w:color w:val="auto"/>
        </w:rPr>
        <w:t>Order of precedence.</w:t>
      </w:r>
      <w:r w:rsidRPr="00CB4DAB">
        <w:rPr>
          <w:rFonts w:ascii="Segoe Pro" w:hAnsi="Segoe Pro" w:cstheme="minorBidi"/>
          <w:color w:val="auto"/>
        </w:rPr>
        <w:t xml:space="preserve"> If there is a conflict between any documents in this Agreement that is not expressly resolved in those documents, their terms will control in the following order, from highest to lowest priority: (1) DPA; (2) these General Terms; (3) Product Terms; (4) SLA; and (5) any additional terms presented when an order is placed.  Terms in an amendment control over the amended document and any prior amendments concerning the same subject matter.</w:t>
      </w:r>
    </w:p>
    <w:p w14:paraId="59879561" w14:textId="77777777" w:rsidR="00CB4DAB" w:rsidRPr="00CB4DAB" w:rsidRDefault="00000000" w:rsidP="00CB4DAB">
      <w:pPr>
        <w:numPr>
          <w:ilvl w:val="0"/>
          <w:numId w:val="62"/>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Microsoft Affiliates and subcontractors.</w:t>
      </w:r>
      <w:r w:rsidRPr="00CB4DAB">
        <w:rPr>
          <w:rFonts w:ascii="Segoe Pro" w:hAnsi="Segoe Pro" w:cstheme="minorBidi"/>
          <w:color w:val="auto"/>
        </w:rPr>
        <w:t xml:space="preserve"> Microsoft may perform its obligations under this Agreement through its Affiliates and use subcontractors to provide certain services. Microsoft remains responsible for their performance.</w:t>
      </w:r>
    </w:p>
    <w:p w14:paraId="417A8979" w14:textId="77777777" w:rsidR="00CB4DAB" w:rsidRPr="00CB4DAB" w:rsidRDefault="00000000" w:rsidP="00CB4DAB">
      <w:pPr>
        <w:numPr>
          <w:ilvl w:val="0"/>
          <w:numId w:val="62"/>
        </w:numPr>
        <w:spacing w:line="216" w:lineRule="auto"/>
        <w:ind w:left="360"/>
        <w:jc w:val="left"/>
        <w:rPr>
          <w:rFonts w:ascii="Segoe Pro" w:hAnsi="Segoe Pro" w:cstheme="minorBidi"/>
          <w:b/>
          <w:i/>
          <w:color w:val="auto"/>
        </w:rPr>
      </w:pPr>
      <w:r w:rsidRPr="00CB4DAB">
        <w:rPr>
          <w:rFonts w:ascii="Segoe Pro" w:hAnsi="Segoe Pro" w:cstheme="minorBidi"/>
          <w:b/>
          <w:bCs/>
          <w:color w:val="auto"/>
        </w:rPr>
        <w:t>Government procurement rules.</w:t>
      </w:r>
      <w:r w:rsidRPr="00CB4DAB">
        <w:rPr>
          <w:rFonts w:ascii="Segoe Pro" w:hAnsi="Segoe Pro" w:cstheme="minorBidi"/>
          <w:color w:val="auto"/>
        </w:rPr>
        <w:t xml:space="preserve"> If Customer is a government entity or is otherwise subject to government procurement requirements, Customer represents and warrants that (1) it has complied and will comply with all applicable government procurement laws and regulations; (2) it is authorized to enter into this Agreement; and (3) this Agreement satisfies all applicable procurement requirements.</w:t>
      </w:r>
    </w:p>
    <w:p w14:paraId="14F8BBA1" w14:textId="77777777" w:rsidR="00CB4DAB" w:rsidRPr="00CB4DAB" w:rsidRDefault="00000000" w:rsidP="00CB4DAB">
      <w:pPr>
        <w:numPr>
          <w:ilvl w:val="0"/>
          <w:numId w:val="62"/>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 xml:space="preserve">Compliance with Trade Laws. </w:t>
      </w:r>
      <w:r w:rsidRPr="00CB4DAB">
        <w:rPr>
          <w:rFonts w:ascii="Segoe Pro" w:hAnsi="Segoe Pro" w:cstheme="minorBidi"/>
          <w:color w:val="auto"/>
        </w:rPr>
        <w:t xml:space="preserve">Products and Services Deliverables may be subject to U.S. and other countries' export jurisdictions. Each party will comply with all laws and regulations applicable to the import or export of the Products and Services Deliverables, including, without limitation, trade laws such as the U.S. Export Administration Regulations and International Traffic in Arms Regulations and sanctions regulations administered by the U.S. Office of Foreign Assets Control (“OFAC”) (“Trade Laws”). Customer will not take any action that causes Microsoft to violate U.S. or other applicable Trade Laws. Microsoft may suspend or terminate this Agreement to the extent that Microsoft reasonably believes that performance would cause it to violate Trade Laws or put it at risk of becoming subject to sanctions and penalties under such laws. </w:t>
      </w:r>
    </w:p>
    <w:p w14:paraId="3717ABB1" w14:textId="77777777" w:rsidR="0030350A" w:rsidRPr="0030350A" w:rsidRDefault="00000000" w:rsidP="00F52E02">
      <w:pPr>
        <w:pStyle w:val="Heading3"/>
      </w:pPr>
      <w:r w:rsidRPr="0030350A">
        <w:lastRenderedPageBreak/>
        <w:t>Definitions</w:t>
      </w:r>
    </w:p>
    <w:p w14:paraId="2222722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“Administrator Data” means the information provided to Microsoft or its Affiliates during sign-up, purchase, or administration of Products.</w:t>
      </w:r>
    </w:p>
    <w:p w14:paraId="1E831B97"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“Affiliate” means any legal entity that controls, is controlled by, or is under common control with a party.</w:t>
      </w:r>
    </w:p>
    <w:p w14:paraId="26C63145"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“Control” means ownership of more than a 50% interest of voting securities in an entity or the power to direct the management and policies of an entity.</w:t>
      </w:r>
    </w:p>
    <w:p w14:paraId="1C5CED80"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“Confidential </w:t>
      </w:r>
      <w:r w:rsidRPr="0030350A">
        <w:rPr>
          <w:rFonts w:ascii="Segoe Pro" w:hAnsi="Segoe Pro"/>
          <w:color w:val="auto"/>
        </w:rPr>
        <w:t>Information” is defined in the “Confid</w:t>
      </w:r>
      <w:r w:rsidRPr="0030350A">
        <w:rPr>
          <w:rFonts w:ascii="Segoe Pro" w:hAnsi="Segoe Pro"/>
        </w:rPr>
        <w:t>entiality” section.</w:t>
      </w:r>
    </w:p>
    <w:p w14:paraId="340FFB4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“Customer” means the entity </w:t>
      </w:r>
      <w:r w:rsidRPr="0030350A">
        <w:rPr>
          <w:rFonts w:ascii="Segoe Pro" w:hAnsi="Segoe Pro"/>
          <w:color w:val="auto"/>
        </w:rPr>
        <w:t>identified as such on the account associated with this Agreement.</w:t>
      </w:r>
    </w:p>
    <w:p w14:paraId="642799F9" w14:textId="77777777" w:rsidR="0030350A" w:rsidRPr="0030350A" w:rsidRDefault="00000000" w:rsidP="00806820">
      <w:pPr>
        <w:spacing w:line="216" w:lineRule="auto"/>
        <w:jc w:val="left"/>
        <w:rPr>
          <w:rFonts w:ascii="Segoe Pro" w:hAnsi="Segoe Pro"/>
        </w:rPr>
      </w:pPr>
      <w:r w:rsidRPr="0030350A">
        <w:rPr>
          <w:rFonts w:ascii="Segoe Pro" w:hAnsi="Segoe Pro"/>
        </w:rPr>
        <w:t>“Customer Data” means all data, including all text, sound, video or image files, and software, that are provided to Microsoft or its Affiliates by, or on behalf of, Customer and its Affiliates through use of Online Services. Customer Data does not include Professional Services Data.</w:t>
      </w:r>
    </w:p>
    <w:p w14:paraId="5E4AD4B9"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“DPA” means the Microsoft Products and Services Data Protection Addendum, as updated from time to time, published at </w:t>
      </w:r>
      <w:hyperlink r:id="rId12" w:history="1">
        <w:r w:rsidR="0030350A" w:rsidRPr="0030350A">
          <w:rPr>
            <w:rStyle w:val="Hyperlink"/>
            <w:rFonts w:ascii="Segoe Pro" w:hAnsi="Segoe Pro"/>
          </w:rPr>
          <w:t>https://aka.ms/DPA</w:t>
        </w:r>
      </w:hyperlink>
      <w:r w:rsidRPr="0030350A">
        <w:rPr>
          <w:rFonts w:ascii="Segoe Pro" w:hAnsi="Segoe Pro"/>
        </w:rPr>
        <w:t xml:space="preserve"> or a successor site and any additional data protection terms that Microsoft presents with this Agreement.</w:t>
      </w:r>
    </w:p>
    <w:p w14:paraId="77CFB34A" w14:textId="77777777" w:rsidR="0030350A" w:rsidRPr="0030350A" w:rsidRDefault="00000000" w:rsidP="00806820">
      <w:pPr>
        <w:spacing w:line="216" w:lineRule="auto"/>
        <w:jc w:val="left"/>
        <w:rPr>
          <w:rFonts w:ascii="Segoe Pro" w:hAnsi="Segoe Pro"/>
        </w:rPr>
      </w:pPr>
      <w:r w:rsidRPr="0030350A">
        <w:rPr>
          <w:rFonts w:ascii="Segoe Pro" w:hAnsi="Segoe Pro"/>
        </w:rPr>
        <w:t>“End User” means any person Customer permits to use a Product or access Customer Data.</w:t>
      </w:r>
    </w:p>
    <w:p w14:paraId="761E2846" w14:textId="77777777" w:rsidR="0030350A" w:rsidRPr="0030350A" w:rsidRDefault="00000000" w:rsidP="00806820">
      <w:pPr>
        <w:spacing w:line="216" w:lineRule="auto"/>
        <w:jc w:val="left"/>
        <w:rPr>
          <w:rFonts w:ascii="Segoe Pro" w:hAnsi="Segoe Pro"/>
        </w:rPr>
      </w:pPr>
      <w:r w:rsidRPr="0030350A">
        <w:rPr>
          <w:rFonts w:ascii="Segoe Pro" w:eastAsia="Calibri" w:hAnsi="Segoe Pro"/>
          <w:color w:val="000000"/>
        </w:rPr>
        <w:t>“Fix” or</w:t>
      </w:r>
      <w:r w:rsidRPr="0030350A">
        <w:rPr>
          <w:rFonts w:ascii="Segoe Pro" w:hAnsi="Segoe Pro"/>
        </w:rPr>
        <w:t xml:space="preserve"> </w:t>
      </w:r>
      <w:r w:rsidRPr="0030350A">
        <w:rPr>
          <w:rFonts w:ascii="Segoe Pro" w:eastAsia="Calibri" w:hAnsi="Segoe Pro"/>
          <w:color w:val="000000"/>
        </w:rPr>
        <w:t xml:space="preserve">“Fixes” means Product fixes, modifications or enhancements, or their derivatives, that Microsoft either releases generally (such as Product service packs) or provides to Customer to address a specific issue. </w:t>
      </w:r>
    </w:p>
    <w:p w14:paraId="7DFBF226" w14:textId="1228220E" w:rsidR="0030350A" w:rsidRPr="0030350A" w:rsidRDefault="00000000" w:rsidP="00806820">
      <w:pPr>
        <w:spacing w:line="216" w:lineRule="auto"/>
        <w:jc w:val="left"/>
        <w:rPr>
          <w:rFonts w:ascii="Segoe Pro" w:hAnsi="Segoe Pro"/>
        </w:rPr>
      </w:pPr>
      <w:r w:rsidRPr="0030350A">
        <w:rPr>
          <w:rFonts w:ascii="Segoe Pro" w:hAnsi="Segoe Pro"/>
        </w:rPr>
        <w:t xml:space="preserve">“Licensing Site” </w:t>
      </w:r>
      <w:r w:rsidRPr="001A0205">
        <w:rPr>
          <w:rFonts w:ascii="Segoe Pro" w:hAnsi="Segoe Pro"/>
        </w:rPr>
        <w:t xml:space="preserve">means </w:t>
      </w:r>
      <w:hyperlink r:id="rId13" w:history="1">
        <w:r w:rsidR="001A0205" w:rsidRPr="00BD78B1">
          <w:rPr>
            <w:rStyle w:val="Hyperlink"/>
            <w:rFonts w:ascii="Segoe Pro" w:eastAsia="Calibri" w:hAnsi="Segoe Pro" w:cs="Times New Roman"/>
          </w:rPr>
          <w:t>http://www.microsoft.com/licensing/docs</w:t>
        </w:r>
      </w:hyperlink>
      <w:r w:rsidR="001A0205">
        <w:rPr>
          <w:rStyle w:val="Hyperlink1"/>
          <w:rFonts w:ascii="Segoe Pro" w:hAnsi="Segoe Pro"/>
          <w:color w:val="000000" w:themeColor="text1"/>
          <w:u w:val="none"/>
        </w:rPr>
        <w:t xml:space="preserve"> </w:t>
      </w:r>
      <w:r w:rsidRPr="001A0205">
        <w:rPr>
          <w:rFonts w:ascii="Segoe Pro" w:hAnsi="Segoe Pro"/>
        </w:rPr>
        <w:t xml:space="preserve">or a successor </w:t>
      </w:r>
      <w:r w:rsidRPr="0030350A">
        <w:rPr>
          <w:rFonts w:ascii="Segoe Pro" w:hAnsi="Segoe Pro"/>
        </w:rPr>
        <w:t>site.</w:t>
      </w:r>
    </w:p>
    <w:p w14:paraId="45858B39" w14:textId="77777777" w:rsidR="0030350A" w:rsidRPr="0030350A" w:rsidRDefault="00000000" w:rsidP="00806820">
      <w:pPr>
        <w:spacing w:line="216" w:lineRule="auto"/>
        <w:jc w:val="left"/>
        <w:rPr>
          <w:rFonts w:ascii="Segoe Pro" w:hAnsi="Segoe Pro"/>
        </w:rPr>
      </w:pPr>
      <w:r w:rsidRPr="0030350A">
        <w:rPr>
          <w:rFonts w:ascii="Segoe Pro" w:hAnsi="Segoe Pro"/>
        </w:rPr>
        <w:t>“Material Adverse Change” means any change to the Use Rights for a Product that could reasonably affect Customer’s decision to purchase the Product and that would require Customer to purchase additional licenses, increase the cost to Customer of using the Product, remove an existing right, or place additional restrictions on the use of the Product.</w:t>
      </w:r>
    </w:p>
    <w:p w14:paraId="2F3AE772" w14:textId="7C1D55A1" w:rsidR="0030350A" w:rsidRPr="0030350A" w:rsidRDefault="00000000" w:rsidP="00806820">
      <w:pPr>
        <w:spacing w:line="216" w:lineRule="auto"/>
        <w:jc w:val="left"/>
        <w:rPr>
          <w:rFonts w:ascii="Segoe Pro" w:hAnsi="Segoe Pro"/>
        </w:rPr>
      </w:pPr>
      <w:r w:rsidRPr="0030350A">
        <w:rPr>
          <w:rFonts w:ascii="Segoe Pro" w:hAnsi="Segoe Pro"/>
        </w:rPr>
        <w:t xml:space="preserve">“Microsoft” means Microsoft </w:t>
      </w:r>
      <w:r w:rsidR="00190720">
        <w:rPr>
          <w:rFonts w:ascii="Segoe Pro" w:hAnsi="Segoe Pro"/>
        </w:rPr>
        <w:t>Ireland Operations Limited</w:t>
      </w:r>
      <w:r w:rsidRPr="0030350A">
        <w:rPr>
          <w:rFonts w:ascii="Segoe Pro" w:hAnsi="Segoe Pro"/>
        </w:rPr>
        <w:t>.</w:t>
      </w:r>
    </w:p>
    <w:p w14:paraId="01CDBCCF"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“Microsoft Support Services” means Product support services that Microsoft offers under this Agreement as described in the Product Terms. </w:t>
      </w:r>
    </w:p>
    <w:p w14:paraId="4CD1141C" w14:textId="77777777" w:rsidR="0030350A" w:rsidRPr="0030350A" w:rsidRDefault="00000000" w:rsidP="00806820">
      <w:pPr>
        <w:spacing w:line="216" w:lineRule="auto"/>
        <w:jc w:val="left"/>
        <w:rPr>
          <w:rFonts w:ascii="Segoe Pro" w:hAnsi="Segoe Pro"/>
          <w:color w:val="000000"/>
        </w:rPr>
      </w:pPr>
      <w:r w:rsidRPr="0030350A">
        <w:rPr>
          <w:rFonts w:ascii="Segoe Pro" w:hAnsi="Segoe Pro"/>
          <w:color w:val="000000"/>
        </w:rPr>
        <w:t>“Non-Microsoft Product” means any third party-branded software, data, service, website, or product, unless incorporated by Microsoft in a Product.</w:t>
      </w:r>
    </w:p>
    <w:p w14:paraId="0BFD57E2" w14:textId="77777777" w:rsidR="0030350A" w:rsidRPr="0030350A" w:rsidRDefault="00000000" w:rsidP="00806820">
      <w:pPr>
        <w:spacing w:line="216" w:lineRule="auto"/>
        <w:jc w:val="left"/>
        <w:rPr>
          <w:rFonts w:ascii="Segoe Pro" w:hAnsi="Segoe Pro"/>
        </w:rPr>
      </w:pPr>
      <w:r w:rsidRPr="0030350A">
        <w:rPr>
          <w:rFonts w:ascii="Segoe Pro" w:hAnsi="Segoe Pro"/>
        </w:rPr>
        <w:t>“Online Services” means Microsoft-hosted services to which Customer subscribes under this Agreement. It does not include software and services provided under separate license terms.</w:t>
      </w:r>
    </w:p>
    <w:p w14:paraId="11213E30" w14:textId="77777777" w:rsidR="0030350A" w:rsidRPr="0030350A" w:rsidRDefault="00000000" w:rsidP="00806820">
      <w:pPr>
        <w:spacing w:line="216" w:lineRule="auto"/>
        <w:jc w:val="left"/>
        <w:rPr>
          <w:rFonts w:ascii="Segoe Pro" w:hAnsi="Segoe Pro"/>
        </w:rPr>
      </w:pPr>
      <w:r w:rsidRPr="0030350A">
        <w:rPr>
          <w:rFonts w:ascii="Segoe Pro" w:hAnsi="Segoe Pro"/>
        </w:rPr>
        <w:t>“Partner” means a company Microsoft has authorized to distribute Products to Customer.</w:t>
      </w:r>
    </w:p>
    <w:p w14:paraId="435B7D0C" w14:textId="77777777" w:rsidR="0030350A" w:rsidRPr="0030350A" w:rsidRDefault="00000000" w:rsidP="00806820">
      <w:pPr>
        <w:spacing w:line="216" w:lineRule="auto"/>
        <w:jc w:val="left"/>
        <w:rPr>
          <w:rFonts w:ascii="Segoe Pro" w:hAnsi="Segoe Pro"/>
        </w:rPr>
      </w:pPr>
      <w:r w:rsidRPr="0030350A">
        <w:rPr>
          <w:rFonts w:ascii="Segoe Pro" w:hAnsi="Segoe Pro"/>
        </w:rPr>
        <w:t>“Personal Data” means any information relating to an identified or identifiable natural person.</w:t>
      </w:r>
    </w:p>
    <w:p w14:paraId="27D90562"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 xml:space="preserve">“Pre-Existing Work” means any computer code or other written materials developed or otherwise obtained independent of this Agreement. </w:t>
      </w:r>
    </w:p>
    <w:p w14:paraId="4BB05A24"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“Product” means all Software and Online Services that Microsoft offers under this Agreement as identified in the Product Terms, including previews, prerelease versions, updates, patches, and Fixes from Microsoft. Product availability may vary by region. “Product” does not include Non-Microsoft Products.</w:t>
      </w:r>
    </w:p>
    <w:p w14:paraId="477EF33D"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“Product Terms” means the Use Rights and other terms, as updated from time to time, which are published at </w:t>
      </w:r>
      <w:hyperlink r:id="rId14" w:history="1">
        <w:r w:rsidR="0030350A" w:rsidRPr="0030350A">
          <w:rPr>
            <w:rStyle w:val="Hyperlink"/>
            <w:rFonts w:ascii="Segoe Pro" w:hAnsi="Segoe Pro"/>
          </w:rPr>
          <w:t>https://www.microsoft.com/licensing/terms</w:t>
        </w:r>
      </w:hyperlink>
      <w:r w:rsidRPr="0030350A">
        <w:rPr>
          <w:rFonts w:ascii="Segoe Pro" w:hAnsi="Segoe Pro"/>
        </w:rPr>
        <w:t xml:space="preserve"> or a successor site. </w:t>
      </w:r>
    </w:p>
    <w:p w14:paraId="6C465508"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“Professional Services” means Microsoft Support Services and consulting services provided by Microsoft to Customer under this Agreement. “Professional Services” do not include Online Services.</w:t>
      </w:r>
    </w:p>
    <w:p w14:paraId="613906FF" w14:textId="77777777" w:rsidR="0030350A" w:rsidRPr="0030350A" w:rsidRDefault="00000000" w:rsidP="00806820">
      <w:pPr>
        <w:spacing w:line="216" w:lineRule="auto"/>
        <w:jc w:val="left"/>
        <w:rPr>
          <w:rFonts w:ascii="Segoe Pro" w:hAnsi="Segoe Pro"/>
        </w:rPr>
      </w:pPr>
      <w:r w:rsidRPr="0030350A">
        <w:rPr>
          <w:rFonts w:ascii="Segoe Pro" w:hAnsi="Segoe Pro"/>
          <w:color w:val="auto"/>
        </w:rPr>
        <w:lastRenderedPageBreak/>
        <w:t>“Professional Services Data” means all data, including all text, sound, video, image files, or software, that are provided to Microsoft or its Affiliates by, or on behalf of, Customer and its Affiliates (or that Customer or an Affiliate authorizes Microsoft to obtain from an Online Service) or otherwise obtained or processed by or on behalf of Microsoft or its Affiliates through an engagement with Microsoft to obtain Professional Services.</w:t>
      </w:r>
      <w:r w:rsidRPr="0030350A">
        <w:rPr>
          <w:rFonts w:ascii="Segoe Pro" w:hAnsi="Segoe Pro"/>
        </w:rPr>
        <w:t xml:space="preserve"> </w:t>
      </w:r>
    </w:p>
    <w:p w14:paraId="63CE3E79" w14:textId="77777777" w:rsidR="0030350A" w:rsidRPr="0030350A" w:rsidRDefault="00000000" w:rsidP="00806820">
      <w:pPr>
        <w:spacing w:line="216" w:lineRule="auto"/>
        <w:jc w:val="left"/>
        <w:rPr>
          <w:rFonts w:ascii="Segoe Pro" w:hAnsi="Segoe Pro"/>
        </w:rPr>
      </w:pPr>
      <w:r w:rsidRPr="0030350A">
        <w:rPr>
          <w:rFonts w:ascii="Segoe Pro" w:hAnsi="Segoe Pro"/>
        </w:rPr>
        <w:t>“Publisher” means a provider of a Non-Microsoft Product.</w:t>
      </w:r>
    </w:p>
    <w:p w14:paraId="7A3F9FFD" w14:textId="77777777" w:rsidR="0030350A" w:rsidRPr="0030350A" w:rsidRDefault="00000000" w:rsidP="00806820">
      <w:pPr>
        <w:spacing w:line="216" w:lineRule="auto"/>
        <w:jc w:val="left"/>
        <w:rPr>
          <w:rFonts w:ascii="Segoe Pro" w:hAnsi="Segoe Pro"/>
        </w:rPr>
      </w:pPr>
      <w:r w:rsidRPr="0030350A">
        <w:rPr>
          <w:rFonts w:ascii="Segoe Pro" w:hAnsi="Segoe Pro"/>
        </w:rPr>
        <w:t>“Representatives” means a party’s employees, Affiliates, contractors, advisors, and consultants.</w:t>
      </w:r>
    </w:p>
    <w:p w14:paraId="75E9ACA9" w14:textId="77777777" w:rsidR="0030350A" w:rsidRPr="0030350A" w:rsidRDefault="00000000" w:rsidP="00806820">
      <w:pPr>
        <w:spacing w:line="216" w:lineRule="auto"/>
        <w:jc w:val="left"/>
        <w:rPr>
          <w:rFonts w:ascii="Segoe Pro" w:hAnsi="Segoe Pro"/>
        </w:rPr>
      </w:pPr>
      <w:r w:rsidRPr="0030350A">
        <w:rPr>
          <w:rFonts w:ascii="Segoe Pro" w:hAnsi="Segoe Pro"/>
        </w:rPr>
        <w:t>“SLA” means Service Level Agreement, which specifies the minimum service level for the Online Services and is published on the Licensing Site.</w:t>
      </w:r>
    </w:p>
    <w:p w14:paraId="2091C40F" w14:textId="77777777" w:rsidR="0030350A" w:rsidRPr="0030350A" w:rsidRDefault="00000000" w:rsidP="00806820">
      <w:pPr>
        <w:spacing w:line="216" w:lineRule="auto"/>
        <w:jc w:val="left"/>
        <w:rPr>
          <w:rFonts w:ascii="Segoe Pro" w:hAnsi="Segoe Pro"/>
        </w:rPr>
      </w:pPr>
      <w:r w:rsidRPr="0030350A">
        <w:rPr>
          <w:rFonts w:ascii="Segoe Pro" w:hAnsi="Segoe Pro"/>
        </w:rPr>
        <w:t>“Services Deliverables” means any computer code or materials (including without limitation proofs of concept, documentation and design recommendations, sample code, software libraries, algorithms, and machine learning models), other than Products or Fixes, that Microsoft leaves with Customer at the conclusion of Microsoft’s performance of Professional Services.</w:t>
      </w:r>
    </w:p>
    <w:p w14:paraId="131B4640" w14:textId="77777777" w:rsidR="0030350A" w:rsidRPr="0030350A" w:rsidRDefault="00000000" w:rsidP="00806820">
      <w:pPr>
        <w:spacing w:line="216" w:lineRule="auto"/>
        <w:jc w:val="left"/>
        <w:rPr>
          <w:rFonts w:ascii="Segoe Pro" w:hAnsi="Segoe Pro"/>
        </w:rPr>
      </w:pPr>
      <w:r w:rsidRPr="0030350A">
        <w:rPr>
          <w:rFonts w:ascii="Segoe Pro" w:hAnsi="Segoe Pro"/>
        </w:rPr>
        <w:t>“Software” means licensed copies of Microsoft software identified in the Product Terms. Software does not include Online Services, but Software may be part of an Online Service.</w:t>
      </w:r>
    </w:p>
    <w:p w14:paraId="1862ADB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“Statement of Services” means any order under this Agreement that includes or describes Professional Services. </w:t>
      </w:r>
    </w:p>
    <w:p w14:paraId="1CAEFC41"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“Subscription” means a license for Customer to use or access a Product during a defined </w:t>
      </w:r>
      <w:proofErr w:type="gramStart"/>
      <w:r w:rsidRPr="0030350A">
        <w:rPr>
          <w:rFonts w:ascii="Segoe Pro" w:hAnsi="Segoe Pro"/>
        </w:rPr>
        <w:t>period of time</w:t>
      </w:r>
      <w:proofErr w:type="gramEnd"/>
      <w:r w:rsidRPr="0030350A">
        <w:rPr>
          <w:rFonts w:ascii="Segoe Pro" w:hAnsi="Segoe Pro"/>
        </w:rPr>
        <w:t>.</w:t>
      </w:r>
    </w:p>
    <w:p w14:paraId="00101AFD" w14:textId="77777777" w:rsidR="0030350A" w:rsidRPr="0030350A" w:rsidRDefault="00000000" w:rsidP="00806820">
      <w:pPr>
        <w:spacing w:line="216" w:lineRule="auto"/>
        <w:jc w:val="left"/>
        <w:rPr>
          <w:rFonts w:ascii="Segoe Pro" w:hAnsi="Segoe Pro"/>
        </w:rPr>
      </w:pPr>
      <w:r w:rsidRPr="0030350A">
        <w:rPr>
          <w:rFonts w:ascii="Segoe Pro" w:hAnsi="Segoe Pro"/>
        </w:rPr>
        <w:t>“use” means to copy, download, install, run, access, display, or otherwise interact with.</w:t>
      </w:r>
    </w:p>
    <w:p w14:paraId="04E8196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 xml:space="preserve">“Use Rights” means the following sections of the Product Terms, as applicable to each Product offering:  Use Rights, License Model terms, General Service Terms, Service Specific Terms, Add-ons, Universal License Terms, and Other Legal Terms. </w:t>
      </w:r>
    </w:p>
    <w:p w14:paraId="1EDDA54D" w14:textId="77777777" w:rsidR="00441741" w:rsidRPr="00532821" w:rsidRDefault="00000000" w:rsidP="00532821">
      <w:pPr>
        <w:pStyle w:val="Heading2"/>
        <w:rPr>
          <w:rFonts w:eastAsia="MS Mincho"/>
          <w:b/>
          <w:bCs/>
          <w:lang w:eastAsia="ja-JP"/>
        </w:rPr>
      </w:pPr>
      <w:r w:rsidRPr="00532821">
        <w:rPr>
          <w:rFonts w:eastAsia="MS Mincho"/>
          <w:b/>
          <w:bCs/>
          <w:lang w:eastAsia="ja-JP"/>
        </w:rPr>
        <w:t>Purchase Agreement with the “Microsoft Sales Affiliate” (</w:t>
      </w:r>
      <w:sdt>
        <w:sdtPr>
          <w:rPr>
            <w:b/>
            <w:bCs/>
          </w:rPr>
          <w:alias w:val="MS_MicrosoftSalesEntityNames"/>
          <w:tag w:val="MS|Type:S|0"/>
          <w:id w:val="-1080903261"/>
          <w:placeholder>
            <w:docPart w:val="2ECE5FDF75A34F2697CA779A57340A49"/>
          </w:placeholder>
        </w:sdtPr>
        <w:sdtContent>
          <w:r w:rsidRPr="00532821">
            <w:rPr>
              <w:rFonts w:eastAsia="MS Mincho"/>
              <w:b/>
              <w:bCs/>
              <w:lang w:eastAsia="ja-JP"/>
            </w:rPr>
            <w:t xml:space="preserve"> </w:t>
          </w:r>
        </w:sdtContent>
      </w:sdt>
      <w:r w:rsidRPr="00532821">
        <w:rPr>
          <w:rFonts w:eastAsia="MS Mincho"/>
          <w:b/>
          <w:bCs/>
          <w:lang w:eastAsia="ja-JP"/>
        </w:rPr>
        <w:t xml:space="preserve">) </w:t>
      </w:r>
    </w:p>
    <w:p w14:paraId="381B326C" w14:textId="77777777" w:rsidR="00441741" w:rsidRPr="00441741" w:rsidRDefault="00000000" w:rsidP="00441741">
      <w:pPr>
        <w:spacing w:line="216" w:lineRule="auto"/>
        <w:jc w:val="left"/>
        <w:rPr>
          <w:rFonts w:ascii="Segoe Pro" w:eastAsia="Times New Roman" w:hAnsi="Segoe Pro" w:cs="Times New Roman"/>
        </w:rPr>
      </w:pPr>
      <w:r w:rsidRPr="00441741">
        <w:rPr>
          <w:rFonts w:ascii="Segoe Pro" w:eastAsiaTheme="minorEastAsia" w:hAnsi="Segoe Pro" w:cs="Times New Roman"/>
        </w:rPr>
        <w:t>Certain Products and Professional Services are offered by a local Microsoft Sales Affiliate that Microsoft has authorized to distribute and supply such Products and Professional Services. If Customer orders those Products or Professional Services directly from Microsoft, the Microsoft Sales Affiliate will be the seller. By submitting the order, Customer is deemed to have accepted the terms offered by the Microsoft Sales Affiliate identified above, forming a separate agreement with such Microsoft Sales Affiliate to purchase the Products and Professional Services (the “Purchase Agreement”). The Purchase Agreement consists of all applicable terms of this Agreement, modified as follows:</w:t>
      </w:r>
    </w:p>
    <w:p w14:paraId="066A1C99" w14:textId="77777777" w:rsidR="00441741" w:rsidRPr="00441741" w:rsidRDefault="00000000" w:rsidP="00441741">
      <w:pPr>
        <w:numPr>
          <w:ilvl w:val="1"/>
          <w:numId w:val="64"/>
        </w:numPr>
        <w:tabs>
          <w:tab w:val="clear" w:pos="1080"/>
        </w:tabs>
        <w:spacing w:line="216" w:lineRule="auto"/>
        <w:ind w:left="360"/>
        <w:jc w:val="left"/>
        <w:rPr>
          <w:rFonts w:ascii="Segoe Pro" w:eastAsia="Times New Roman" w:hAnsi="Segoe Pro" w:cs="Times New Roman"/>
        </w:rPr>
      </w:pPr>
      <w:r w:rsidRPr="00441741">
        <w:rPr>
          <w:rFonts w:ascii="Segoe Pro" w:eastAsiaTheme="minorEastAsia" w:hAnsi="Segoe Pro" w:cs="Times New Roman"/>
          <w:b/>
          <w:bCs/>
        </w:rPr>
        <w:t xml:space="preserve">Licensing terms excluded. </w:t>
      </w:r>
      <w:r w:rsidRPr="00441741">
        <w:rPr>
          <w:rFonts w:ascii="Segoe Pro" w:eastAsiaTheme="minorEastAsia" w:hAnsi="Segoe Pro" w:cs="Times New Roman"/>
        </w:rPr>
        <w:t xml:space="preserve">All terms pertaining solely to the licensing of such Products, Fixes, and Services Deliverables are deemed excluded. Microsoft is the licensor of all Products, Fixes, and Services Deliverables, and the Agreement with Microsoft will continue to apply to any Products and Professional Services ordered from a Microsoft Sales Affiliate. Microsoft Sales Affiliate does not have </w:t>
      </w:r>
      <w:proofErr w:type="gramStart"/>
      <w:r w:rsidRPr="00441741">
        <w:rPr>
          <w:rFonts w:ascii="Segoe Pro" w:eastAsiaTheme="minorEastAsia" w:hAnsi="Segoe Pro" w:cs="Times New Roman"/>
        </w:rPr>
        <w:t>authority</w:t>
      </w:r>
      <w:proofErr w:type="gramEnd"/>
      <w:r w:rsidRPr="00441741">
        <w:rPr>
          <w:rFonts w:ascii="Segoe Pro" w:eastAsiaTheme="minorEastAsia" w:hAnsi="Segoe Pro" w:cs="Times New Roman"/>
        </w:rPr>
        <w:t xml:space="preserve"> to bind or impose any obligation or liability on any other Microsoft entity.</w:t>
      </w:r>
    </w:p>
    <w:p w14:paraId="2FD7D860" w14:textId="77777777" w:rsidR="00441741" w:rsidRPr="00441741" w:rsidRDefault="00000000" w:rsidP="00441741">
      <w:pPr>
        <w:numPr>
          <w:ilvl w:val="1"/>
          <w:numId w:val="64"/>
        </w:numPr>
        <w:tabs>
          <w:tab w:val="clear" w:pos="1080"/>
        </w:tabs>
        <w:spacing w:line="216" w:lineRule="auto"/>
        <w:ind w:left="360"/>
        <w:jc w:val="left"/>
        <w:rPr>
          <w:rFonts w:ascii="Segoe Pro" w:eastAsia="Times New Roman" w:hAnsi="Segoe Pro" w:cs="Times New Roman"/>
        </w:rPr>
      </w:pPr>
      <w:r w:rsidRPr="00441741">
        <w:rPr>
          <w:rFonts w:ascii="Segoe Pro" w:eastAsiaTheme="minorEastAsia" w:hAnsi="Segoe Pro" w:cs="Times New Roman"/>
          <w:b/>
          <w:bCs/>
        </w:rPr>
        <w:t xml:space="preserve">Pricing and payment. </w:t>
      </w:r>
      <w:r w:rsidRPr="00441741">
        <w:rPr>
          <w:rFonts w:ascii="Segoe Pro" w:eastAsiaTheme="minorEastAsia" w:hAnsi="Segoe Pro" w:cs="Times New Roman"/>
        </w:rPr>
        <w:t>Microsoft Sales Affiliate will determine pricing for the applicable Products and Professional Services. All terms pertaining to pricing and payment apply to the Purchase Agreement. If Customer is eligible for invoicing, Microsoft Sales Affiliate will send invoices to the billing contact identified on Customer’s account (with taxes added where applicable), and Customer must pay the amount due to Microsoft Sales Affiliate according to the payment instructions on the invoice. </w:t>
      </w:r>
      <w:proofErr w:type="gramStart"/>
      <w:r w:rsidRPr="00441741">
        <w:rPr>
          <w:rFonts w:ascii="Segoe Pro" w:eastAsiaTheme="minorEastAsia" w:hAnsi="Segoe Pro" w:cs="Times New Roman"/>
        </w:rPr>
        <w:t>Customer’s</w:t>
      </w:r>
      <w:proofErr w:type="gramEnd"/>
      <w:r w:rsidRPr="00441741">
        <w:rPr>
          <w:rFonts w:ascii="Segoe Pro" w:eastAsiaTheme="minorEastAsia" w:hAnsi="Segoe Pro" w:cs="Times New Roman"/>
        </w:rPr>
        <w:t xml:space="preserve"> failure to make any payment due to Microsoft Sales Affiliate by the required date will constitute a material breach of both the Purchase Agreement and the Agreement with Microsoft. In the event Microsoft terminates the Agreement for cause, all amounts due under any unpaid invoices shall become due and payable to Microsoft Sales Affiliate immediately.</w:t>
      </w:r>
    </w:p>
    <w:p w14:paraId="06949699" w14:textId="77777777" w:rsidR="00441741" w:rsidRPr="00441741" w:rsidRDefault="00000000" w:rsidP="00441741">
      <w:pPr>
        <w:numPr>
          <w:ilvl w:val="1"/>
          <w:numId w:val="64"/>
        </w:numPr>
        <w:tabs>
          <w:tab w:val="clear" w:pos="1080"/>
        </w:tabs>
        <w:spacing w:line="216" w:lineRule="auto"/>
        <w:ind w:left="360"/>
        <w:jc w:val="left"/>
        <w:rPr>
          <w:rFonts w:ascii="Segoe Pro" w:eastAsia="Times New Roman" w:hAnsi="Segoe Pro" w:cs="Times New Roman"/>
          <w:b/>
          <w:bCs/>
        </w:rPr>
      </w:pPr>
      <w:r w:rsidRPr="00441741">
        <w:rPr>
          <w:rFonts w:ascii="Segoe Pro" w:eastAsiaTheme="minorEastAsia" w:hAnsi="Segoe Pro" w:cs="Times New Roman"/>
          <w:b/>
          <w:bCs/>
        </w:rPr>
        <w:lastRenderedPageBreak/>
        <w:t xml:space="preserve">Warranties, defense, and limitations of liability. </w:t>
      </w:r>
      <w:r w:rsidRPr="00441741">
        <w:rPr>
          <w:rFonts w:ascii="Segoe Pro" w:eastAsiaTheme="minorEastAsia" w:hAnsi="Segoe Pro" w:cs="Times New Roman"/>
        </w:rPr>
        <w:t xml:space="preserve">All warranties, obligations to defend against third-party claims and limitations of liability shall also apply to claims under the Purchase Agreement. Microsoft, as licensor, is solely responsible for claims relating to the performance of Products and defense of third-party claims (including claims of intellectual property infringement). </w:t>
      </w:r>
      <w:r w:rsidRPr="00441741">
        <w:rPr>
          <w:rFonts w:ascii="Segoe Pro" w:eastAsiaTheme="minorEastAsia" w:hAnsi="Segoe Pro" w:cs="Times New Roman"/>
          <w:b/>
          <w:bCs/>
        </w:rPr>
        <w:t>Customer may not assert any warranty or third-party claim against Microsoft Sales Affiliate unless Customer is unsuccessful in enforcing that claim against Microsoft (the licensing entity) or is precluded from doing so.</w:t>
      </w:r>
    </w:p>
    <w:p w14:paraId="0D621625" w14:textId="77777777" w:rsidR="00441741" w:rsidRPr="00441741" w:rsidRDefault="00000000" w:rsidP="00441741">
      <w:pPr>
        <w:numPr>
          <w:ilvl w:val="1"/>
          <w:numId w:val="64"/>
        </w:numPr>
        <w:tabs>
          <w:tab w:val="clear" w:pos="1080"/>
        </w:tabs>
        <w:spacing w:line="216" w:lineRule="auto"/>
        <w:ind w:left="360"/>
        <w:jc w:val="left"/>
        <w:rPr>
          <w:rFonts w:ascii="Segoe Pro" w:eastAsia="Times New Roman" w:hAnsi="Segoe Pro" w:cs="Times New Roman"/>
        </w:rPr>
      </w:pPr>
      <w:r w:rsidRPr="00441741">
        <w:rPr>
          <w:rFonts w:ascii="Segoe Pro" w:eastAsiaTheme="minorEastAsia" w:hAnsi="Segoe Pro" w:cs="Times New Roman"/>
          <w:b/>
          <w:bCs/>
        </w:rPr>
        <w:t xml:space="preserve">Applicable law. </w:t>
      </w:r>
      <w:r w:rsidRPr="00441741">
        <w:rPr>
          <w:rFonts w:ascii="Segoe Pro" w:eastAsiaTheme="minorEastAsia" w:hAnsi="Segoe Pro" w:cs="Times New Roman"/>
        </w:rPr>
        <w:t xml:space="preserve">The applicable law will be that of the jurisdiction where the Microsoft Sales Affiliate has its headquarters. </w:t>
      </w:r>
    </w:p>
    <w:p w14:paraId="06F84384" w14:textId="77777777" w:rsidR="00441741" w:rsidRPr="00441741" w:rsidRDefault="00000000" w:rsidP="00441741">
      <w:pPr>
        <w:numPr>
          <w:ilvl w:val="1"/>
          <w:numId w:val="64"/>
        </w:numPr>
        <w:tabs>
          <w:tab w:val="clear" w:pos="1080"/>
        </w:tabs>
        <w:spacing w:line="216" w:lineRule="auto"/>
        <w:ind w:left="360"/>
        <w:jc w:val="left"/>
        <w:rPr>
          <w:rFonts w:ascii="Segoe Pro" w:eastAsia="Times New Roman" w:hAnsi="Segoe Pro" w:cs="Times New Roman"/>
        </w:rPr>
      </w:pPr>
      <w:r w:rsidRPr="00441741">
        <w:rPr>
          <w:rFonts w:ascii="Segoe Pro" w:eastAsiaTheme="minorEastAsia" w:hAnsi="Segoe Pro" w:cs="Times New Roman"/>
          <w:b/>
          <w:bCs/>
        </w:rPr>
        <w:t xml:space="preserve">Additional terms. </w:t>
      </w:r>
      <w:r w:rsidRPr="00441741">
        <w:rPr>
          <w:rFonts w:ascii="Segoe Pro" w:eastAsiaTheme="minorEastAsia" w:hAnsi="Segoe Pro" w:cs="Times New Roman"/>
        </w:rPr>
        <w:t>Any additional terms that Microsoft Sales Affiliate presents in connection with an order are deemed included. Any additional or conflicting terms and conditions contained in a purchase order or otherwise presented by Customer are expressly rejected and will not apply.</w:t>
      </w:r>
    </w:p>
    <w:sectPr w:rsidR="00441741" w:rsidRPr="00441741" w:rsidSect="00D12C92">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25798" w14:textId="77777777" w:rsidR="00942B9F" w:rsidRDefault="00942B9F">
      <w:pPr>
        <w:spacing w:before="0"/>
      </w:pPr>
      <w:r>
        <w:separator/>
      </w:r>
    </w:p>
  </w:endnote>
  <w:endnote w:type="continuationSeparator" w:id="0">
    <w:p w14:paraId="7BAC3C9A" w14:textId="77777777" w:rsidR="00942B9F" w:rsidRDefault="00942B9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AC97" w14:textId="77777777" w:rsidR="00CB0CAE" w:rsidRDefault="00CB0C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47511"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532821" w14:paraId="3A1CEEB0" w14:textId="77777777" w:rsidTr="00562801">
      <w:trPr>
        <w:trHeight w:val="432"/>
      </w:trPr>
      <w:tc>
        <w:tcPr>
          <w:tcW w:w="9350" w:type="dxa"/>
        </w:tcPr>
        <w:p w14:paraId="58C43A5A" w14:textId="77777777" w:rsidR="00532821" w:rsidRPr="00372134" w:rsidRDefault="00532821"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0783E58D4DC542BB859743705531AF09"/>
              </w:placeholder>
              <w:showingPlcHdr/>
            </w:sdtPr>
            <w:sdtContent>
              <w:r w:rsidRPr="00372134">
                <w:rPr>
                  <w:rFonts w:ascii="Segoe Pro" w:hAnsi="Segoe Pro" w:cs="Segoe UI"/>
                  <w:b w:val="0"/>
                  <w:i w:val="0"/>
                  <w:sz w:val="16"/>
                  <w:szCs w:val="16"/>
                </w:rPr>
                <w:t xml:space="preserve"> </w:t>
              </w:r>
            </w:sdtContent>
          </w:sdt>
        </w:p>
        <w:p w14:paraId="7FB767FA" w14:textId="0A96DDB6" w:rsidR="00532821" w:rsidRPr="00372134" w:rsidRDefault="00532821"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C7DA2" w14:textId="77777777" w:rsidR="00942B9F" w:rsidRDefault="00942B9F">
      <w:pPr>
        <w:spacing w:before="0"/>
      </w:pPr>
      <w:r>
        <w:separator/>
      </w:r>
    </w:p>
  </w:footnote>
  <w:footnote w:type="continuationSeparator" w:id="0">
    <w:p w14:paraId="085C57F3" w14:textId="77777777" w:rsidR="00942B9F" w:rsidRDefault="00942B9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014A8" w14:textId="77777777" w:rsidR="00CB0CAE" w:rsidRDefault="00CB0C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4954014A" wp14:editId="64B4C696">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55EA925D" wp14:editId="1A3E25E4">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BE5EC862">
      <w:start w:val="1"/>
      <w:numFmt w:val="lowerLetter"/>
      <w:lvlText w:val="%1."/>
      <w:lvlJc w:val="left"/>
      <w:pPr>
        <w:ind w:left="720" w:hanging="360"/>
      </w:pPr>
      <w:rPr>
        <w:rFonts w:ascii="Segoe Pro" w:hAnsi="Segoe Pro" w:hint="default"/>
        <w:b/>
      </w:rPr>
    </w:lvl>
    <w:lvl w:ilvl="1" w:tplc="DBE212BE" w:tentative="1">
      <w:start w:val="1"/>
      <w:numFmt w:val="lowerLetter"/>
      <w:lvlText w:val="%2."/>
      <w:lvlJc w:val="left"/>
      <w:pPr>
        <w:ind w:left="1440" w:hanging="360"/>
      </w:pPr>
    </w:lvl>
    <w:lvl w:ilvl="2" w:tplc="64BE3A84" w:tentative="1">
      <w:start w:val="1"/>
      <w:numFmt w:val="lowerRoman"/>
      <w:lvlText w:val="%3."/>
      <w:lvlJc w:val="right"/>
      <w:pPr>
        <w:ind w:left="2160" w:hanging="180"/>
      </w:pPr>
    </w:lvl>
    <w:lvl w:ilvl="3" w:tplc="671E6A9A" w:tentative="1">
      <w:start w:val="1"/>
      <w:numFmt w:val="decimal"/>
      <w:lvlText w:val="%4."/>
      <w:lvlJc w:val="left"/>
      <w:pPr>
        <w:ind w:left="2880" w:hanging="360"/>
      </w:pPr>
    </w:lvl>
    <w:lvl w:ilvl="4" w:tplc="278EC760" w:tentative="1">
      <w:start w:val="1"/>
      <w:numFmt w:val="lowerLetter"/>
      <w:lvlText w:val="%5."/>
      <w:lvlJc w:val="left"/>
      <w:pPr>
        <w:ind w:left="3600" w:hanging="360"/>
      </w:pPr>
    </w:lvl>
    <w:lvl w:ilvl="5" w:tplc="245E8CB8" w:tentative="1">
      <w:start w:val="1"/>
      <w:numFmt w:val="lowerRoman"/>
      <w:lvlText w:val="%6."/>
      <w:lvlJc w:val="right"/>
      <w:pPr>
        <w:ind w:left="4320" w:hanging="180"/>
      </w:pPr>
    </w:lvl>
    <w:lvl w:ilvl="6" w:tplc="01B48F3E" w:tentative="1">
      <w:start w:val="1"/>
      <w:numFmt w:val="decimal"/>
      <w:lvlText w:val="%7."/>
      <w:lvlJc w:val="left"/>
      <w:pPr>
        <w:ind w:left="5040" w:hanging="360"/>
      </w:pPr>
    </w:lvl>
    <w:lvl w:ilvl="7" w:tplc="B1A6C688" w:tentative="1">
      <w:start w:val="1"/>
      <w:numFmt w:val="lowerLetter"/>
      <w:lvlText w:val="%8."/>
      <w:lvlJc w:val="left"/>
      <w:pPr>
        <w:ind w:left="5760" w:hanging="360"/>
      </w:pPr>
    </w:lvl>
    <w:lvl w:ilvl="8" w:tplc="F8A46F28"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A494600E">
      <w:start w:val="1"/>
      <w:numFmt w:val="decimal"/>
      <w:lvlText w:val="(%1)"/>
      <w:lvlJc w:val="left"/>
      <w:pPr>
        <w:ind w:left="720" w:hanging="360"/>
      </w:pPr>
      <w:rPr>
        <w:rFonts w:hint="default"/>
        <w:b/>
        <w:bCs/>
        <w:i w:val="0"/>
        <w:color w:val="auto"/>
      </w:rPr>
    </w:lvl>
    <w:lvl w:ilvl="1" w:tplc="6A2459A4" w:tentative="1">
      <w:start w:val="1"/>
      <w:numFmt w:val="lowerLetter"/>
      <w:lvlText w:val="%2."/>
      <w:lvlJc w:val="left"/>
      <w:pPr>
        <w:ind w:left="1440" w:hanging="360"/>
      </w:pPr>
    </w:lvl>
    <w:lvl w:ilvl="2" w:tplc="3CC24156" w:tentative="1">
      <w:start w:val="1"/>
      <w:numFmt w:val="lowerRoman"/>
      <w:lvlText w:val="%3."/>
      <w:lvlJc w:val="right"/>
      <w:pPr>
        <w:ind w:left="2160" w:hanging="180"/>
      </w:pPr>
    </w:lvl>
    <w:lvl w:ilvl="3" w:tplc="F1B69CE6" w:tentative="1">
      <w:start w:val="1"/>
      <w:numFmt w:val="decimal"/>
      <w:lvlText w:val="%4."/>
      <w:lvlJc w:val="left"/>
      <w:pPr>
        <w:ind w:left="2880" w:hanging="360"/>
      </w:pPr>
    </w:lvl>
    <w:lvl w:ilvl="4" w:tplc="C9100042" w:tentative="1">
      <w:start w:val="1"/>
      <w:numFmt w:val="lowerLetter"/>
      <w:lvlText w:val="%5."/>
      <w:lvlJc w:val="left"/>
      <w:pPr>
        <w:ind w:left="3600" w:hanging="360"/>
      </w:pPr>
    </w:lvl>
    <w:lvl w:ilvl="5" w:tplc="2F2AA4FA" w:tentative="1">
      <w:start w:val="1"/>
      <w:numFmt w:val="lowerRoman"/>
      <w:lvlText w:val="%6."/>
      <w:lvlJc w:val="right"/>
      <w:pPr>
        <w:ind w:left="4320" w:hanging="180"/>
      </w:pPr>
    </w:lvl>
    <w:lvl w:ilvl="6" w:tplc="8FC267F4" w:tentative="1">
      <w:start w:val="1"/>
      <w:numFmt w:val="decimal"/>
      <w:lvlText w:val="%7."/>
      <w:lvlJc w:val="left"/>
      <w:pPr>
        <w:ind w:left="5040" w:hanging="360"/>
      </w:pPr>
    </w:lvl>
    <w:lvl w:ilvl="7" w:tplc="7508328E" w:tentative="1">
      <w:start w:val="1"/>
      <w:numFmt w:val="lowerLetter"/>
      <w:lvlText w:val="%8."/>
      <w:lvlJc w:val="left"/>
      <w:pPr>
        <w:ind w:left="5760" w:hanging="360"/>
      </w:pPr>
    </w:lvl>
    <w:lvl w:ilvl="8" w:tplc="FCB2D6F0"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1DAA8C42">
      <w:start w:val="1"/>
      <w:numFmt w:val="lowerRoman"/>
      <w:lvlText w:val="(%1)"/>
      <w:lvlJc w:val="left"/>
      <w:pPr>
        <w:ind w:left="1800" w:hanging="360"/>
      </w:pPr>
      <w:rPr>
        <w:rFonts w:hint="default"/>
        <w:b/>
      </w:rPr>
    </w:lvl>
    <w:lvl w:ilvl="1" w:tplc="5F7C870A" w:tentative="1">
      <w:start w:val="1"/>
      <w:numFmt w:val="bullet"/>
      <w:lvlText w:val="o"/>
      <w:lvlJc w:val="left"/>
      <w:pPr>
        <w:ind w:left="2520" w:hanging="360"/>
      </w:pPr>
      <w:rPr>
        <w:rFonts w:ascii="Courier New" w:hAnsi="Courier New" w:cs="Courier New" w:hint="default"/>
      </w:rPr>
    </w:lvl>
    <w:lvl w:ilvl="2" w:tplc="26B44052" w:tentative="1">
      <w:start w:val="1"/>
      <w:numFmt w:val="bullet"/>
      <w:lvlText w:val=""/>
      <w:lvlJc w:val="left"/>
      <w:pPr>
        <w:ind w:left="3240" w:hanging="360"/>
      </w:pPr>
      <w:rPr>
        <w:rFonts w:ascii="Wingdings" w:hAnsi="Wingdings" w:hint="default"/>
      </w:rPr>
    </w:lvl>
    <w:lvl w:ilvl="3" w:tplc="D66A1EE4" w:tentative="1">
      <w:start w:val="1"/>
      <w:numFmt w:val="bullet"/>
      <w:lvlText w:val=""/>
      <w:lvlJc w:val="left"/>
      <w:pPr>
        <w:ind w:left="3960" w:hanging="360"/>
      </w:pPr>
      <w:rPr>
        <w:rFonts w:ascii="Symbol" w:hAnsi="Symbol" w:hint="default"/>
      </w:rPr>
    </w:lvl>
    <w:lvl w:ilvl="4" w:tplc="727426B6" w:tentative="1">
      <w:start w:val="1"/>
      <w:numFmt w:val="bullet"/>
      <w:lvlText w:val="o"/>
      <w:lvlJc w:val="left"/>
      <w:pPr>
        <w:ind w:left="4680" w:hanging="360"/>
      </w:pPr>
      <w:rPr>
        <w:rFonts w:ascii="Courier New" w:hAnsi="Courier New" w:cs="Courier New" w:hint="default"/>
      </w:rPr>
    </w:lvl>
    <w:lvl w:ilvl="5" w:tplc="724E8186" w:tentative="1">
      <w:start w:val="1"/>
      <w:numFmt w:val="bullet"/>
      <w:lvlText w:val=""/>
      <w:lvlJc w:val="left"/>
      <w:pPr>
        <w:ind w:left="5400" w:hanging="360"/>
      </w:pPr>
      <w:rPr>
        <w:rFonts w:ascii="Wingdings" w:hAnsi="Wingdings" w:hint="default"/>
      </w:rPr>
    </w:lvl>
    <w:lvl w:ilvl="6" w:tplc="953822D0" w:tentative="1">
      <w:start w:val="1"/>
      <w:numFmt w:val="bullet"/>
      <w:lvlText w:val=""/>
      <w:lvlJc w:val="left"/>
      <w:pPr>
        <w:ind w:left="6120" w:hanging="360"/>
      </w:pPr>
      <w:rPr>
        <w:rFonts w:ascii="Symbol" w:hAnsi="Symbol" w:hint="default"/>
      </w:rPr>
    </w:lvl>
    <w:lvl w:ilvl="7" w:tplc="D24E7074" w:tentative="1">
      <w:start w:val="1"/>
      <w:numFmt w:val="bullet"/>
      <w:lvlText w:val="o"/>
      <w:lvlJc w:val="left"/>
      <w:pPr>
        <w:ind w:left="6840" w:hanging="360"/>
      </w:pPr>
      <w:rPr>
        <w:rFonts w:ascii="Courier New" w:hAnsi="Courier New" w:cs="Courier New" w:hint="default"/>
      </w:rPr>
    </w:lvl>
    <w:lvl w:ilvl="8" w:tplc="80E2C6AE"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B3346BB8">
      <w:start w:val="1"/>
      <w:numFmt w:val="lowerLetter"/>
      <w:lvlText w:val="%1."/>
      <w:lvlJc w:val="left"/>
      <w:pPr>
        <w:ind w:left="720" w:hanging="360"/>
      </w:pPr>
      <w:rPr>
        <w:rFonts w:ascii="Segoe Pro" w:hAnsi="Segoe Pro" w:hint="default"/>
        <w:b/>
      </w:rPr>
    </w:lvl>
    <w:lvl w:ilvl="1" w:tplc="0F7AF772">
      <w:start w:val="1"/>
      <w:numFmt w:val="lowerLetter"/>
      <w:lvlText w:val="%2."/>
      <w:lvlJc w:val="left"/>
      <w:pPr>
        <w:ind w:left="1440" w:hanging="360"/>
      </w:pPr>
    </w:lvl>
    <w:lvl w:ilvl="2" w:tplc="9376C4C6" w:tentative="1">
      <w:start w:val="1"/>
      <w:numFmt w:val="lowerRoman"/>
      <w:lvlText w:val="%3."/>
      <w:lvlJc w:val="right"/>
      <w:pPr>
        <w:ind w:left="2160" w:hanging="180"/>
      </w:pPr>
    </w:lvl>
    <w:lvl w:ilvl="3" w:tplc="732A9166" w:tentative="1">
      <w:start w:val="1"/>
      <w:numFmt w:val="decimal"/>
      <w:lvlText w:val="%4."/>
      <w:lvlJc w:val="left"/>
      <w:pPr>
        <w:ind w:left="2880" w:hanging="360"/>
      </w:pPr>
    </w:lvl>
    <w:lvl w:ilvl="4" w:tplc="9F946EAE" w:tentative="1">
      <w:start w:val="1"/>
      <w:numFmt w:val="lowerLetter"/>
      <w:lvlText w:val="%5."/>
      <w:lvlJc w:val="left"/>
      <w:pPr>
        <w:ind w:left="3600" w:hanging="360"/>
      </w:pPr>
    </w:lvl>
    <w:lvl w:ilvl="5" w:tplc="8D5EF8EE" w:tentative="1">
      <w:start w:val="1"/>
      <w:numFmt w:val="lowerRoman"/>
      <w:lvlText w:val="%6."/>
      <w:lvlJc w:val="right"/>
      <w:pPr>
        <w:ind w:left="4320" w:hanging="180"/>
      </w:pPr>
    </w:lvl>
    <w:lvl w:ilvl="6" w:tplc="55E0CB14" w:tentative="1">
      <w:start w:val="1"/>
      <w:numFmt w:val="decimal"/>
      <w:lvlText w:val="%7."/>
      <w:lvlJc w:val="left"/>
      <w:pPr>
        <w:ind w:left="5040" w:hanging="360"/>
      </w:pPr>
    </w:lvl>
    <w:lvl w:ilvl="7" w:tplc="3B0CC50C" w:tentative="1">
      <w:start w:val="1"/>
      <w:numFmt w:val="lowerLetter"/>
      <w:lvlText w:val="%8."/>
      <w:lvlJc w:val="left"/>
      <w:pPr>
        <w:ind w:left="5760" w:hanging="360"/>
      </w:pPr>
    </w:lvl>
    <w:lvl w:ilvl="8" w:tplc="CF22D592"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83586218">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D0C01646">
      <w:start w:val="1"/>
      <w:numFmt w:val="decimal"/>
      <w:lvlText w:val="(%2)"/>
      <w:lvlJc w:val="left"/>
      <w:pPr>
        <w:ind w:left="1080" w:hanging="360"/>
      </w:pPr>
      <w:rPr>
        <w:rFonts w:hint="default"/>
        <w:b/>
      </w:rPr>
    </w:lvl>
    <w:lvl w:ilvl="2" w:tplc="04A22562">
      <w:start w:val="1"/>
      <w:numFmt w:val="decimal"/>
      <w:lvlText w:val="(%3)"/>
      <w:lvlJc w:val="left"/>
      <w:pPr>
        <w:ind w:left="1980" w:hanging="360"/>
      </w:pPr>
      <w:rPr>
        <w:rFonts w:hint="default"/>
        <w:b/>
      </w:rPr>
    </w:lvl>
    <w:lvl w:ilvl="3" w:tplc="6B82D2B4" w:tentative="1">
      <w:start w:val="1"/>
      <w:numFmt w:val="decimal"/>
      <w:lvlText w:val="%4."/>
      <w:lvlJc w:val="left"/>
      <w:pPr>
        <w:ind w:left="2520" w:hanging="360"/>
      </w:pPr>
    </w:lvl>
    <w:lvl w:ilvl="4" w:tplc="BD4EF1B6" w:tentative="1">
      <w:start w:val="1"/>
      <w:numFmt w:val="lowerLetter"/>
      <w:lvlText w:val="%5."/>
      <w:lvlJc w:val="left"/>
      <w:pPr>
        <w:ind w:left="3240" w:hanging="360"/>
      </w:pPr>
    </w:lvl>
    <w:lvl w:ilvl="5" w:tplc="86DA01B8" w:tentative="1">
      <w:start w:val="1"/>
      <w:numFmt w:val="lowerRoman"/>
      <w:lvlText w:val="%6."/>
      <w:lvlJc w:val="right"/>
      <w:pPr>
        <w:ind w:left="3960" w:hanging="180"/>
      </w:pPr>
    </w:lvl>
    <w:lvl w:ilvl="6" w:tplc="6D9428E6" w:tentative="1">
      <w:start w:val="1"/>
      <w:numFmt w:val="decimal"/>
      <w:lvlText w:val="%7."/>
      <w:lvlJc w:val="left"/>
      <w:pPr>
        <w:ind w:left="4680" w:hanging="360"/>
      </w:pPr>
    </w:lvl>
    <w:lvl w:ilvl="7" w:tplc="89C02510" w:tentative="1">
      <w:start w:val="1"/>
      <w:numFmt w:val="lowerLetter"/>
      <w:lvlText w:val="%8."/>
      <w:lvlJc w:val="left"/>
      <w:pPr>
        <w:ind w:left="5400" w:hanging="360"/>
      </w:pPr>
    </w:lvl>
    <w:lvl w:ilvl="8" w:tplc="32E27AF0"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CB2026F4">
      <w:start w:val="1"/>
      <w:numFmt w:val="lowerLetter"/>
      <w:lvlText w:val="%1."/>
      <w:lvlJc w:val="left"/>
      <w:pPr>
        <w:ind w:left="720" w:hanging="360"/>
      </w:pPr>
      <w:rPr>
        <w:b w:val="0"/>
        <w:i w:val="0"/>
      </w:rPr>
    </w:lvl>
    <w:lvl w:ilvl="1" w:tplc="BCAA573A">
      <w:start w:val="1"/>
      <w:numFmt w:val="lowerLetter"/>
      <w:lvlText w:val="%2."/>
      <w:lvlJc w:val="left"/>
      <w:pPr>
        <w:ind w:left="1440" w:hanging="360"/>
      </w:pPr>
    </w:lvl>
    <w:lvl w:ilvl="2" w:tplc="CCB0157C">
      <w:start w:val="1"/>
      <w:numFmt w:val="lowerRoman"/>
      <w:lvlText w:val="%3."/>
      <w:lvlJc w:val="right"/>
      <w:pPr>
        <w:ind w:left="2160" w:hanging="180"/>
      </w:pPr>
    </w:lvl>
    <w:lvl w:ilvl="3" w:tplc="AC002D62">
      <w:start w:val="1"/>
      <w:numFmt w:val="decimal"/>
      <w:lvlText w:val="%4."/>
      <w:lvlJc w:val="left"/>
      <w:pPr>
        <w:ind w:left="2880" w:hanging="360"/>
      </w:pPr>
    </w:lvl>
    <w:lvl w:ilvl="4" w:tplc="8DB4B58E">
      <w:start w:val="1"/>
      <w:numFmt w:val="lowerLetter"/>
      <w:lvlText w:val="%5."/>
      <w:lvlJc w:val="left"/>
      <w:pPr>
        <w:ind w:left="3600" w:hanging="360"/>
      </w:pPr>
    </w:lvl>
    <w:lvl w:ilvl="5" w:tplc="9432A606">
      <w:start w:val="1"/>
      <w:numFmt w:val="lowerRoman"/>
      <w:lvlText w:val="%6."/>
      <w:lvlJc w:val="right"/>
      <w:pPr>
        <w:ind w:left="4320" w:hanging="180"/>
      </w:pPr>
    </w:lvl>
    <w:lvl w:ilvl="6" w:tplc="A8C87DE4">
      <w:start w:val="1"/>
      <w:numFmt w:val="decimal"/>
      <w:lvlText w:val="%7."/>
      <w:lvlJc w:val="left"/>
      <w:pPr>
        <w:ind w:left="5040" w:hanging="360"/>
      </w:pPr>
    </w:lvl>
    <w:lvl w:ilvl="7" w:tplc="1A7E9C24">
      <w:start w:val="1"/>
      <w:numFmt w:val="lowerLetter"/>
      <w:lvlText w:val="%8."/>
      <w:lvlJc w:val="left"/>
      <w:pPr>
        <w:ind w:left="5760" w:hanging="360"/>
      </w:pPr>
    </w:lvl>
    <w:lvl w:ilvl="8" w:tplc="B958EB0C">
      <w:start w:val="1"/>
      <w:numFmt w:val="lowerRoman"/>
      <w:lvlText w:val="%9."/>
      <w:lvlJc w:val="right"/>
      <w:pPr>
        <w:ind w:left="6480" w:hanging="180"/>
      </w:pPr>
    </w:lvl>
  </w:abstractNum>
  <w:abstractNum w:abstractNumId="6" w15:restartNumberingAfterBreak="0">
    <w:nsid w:val="0D621359"/>
    <w:multiLevelType w:val="hybridMultilevel"/>
    <w:tmpl w:val="2264B056"/>
    <w:lvl w:ilvl="0" w:tplc="ABA8CDDE">
      <w:start w:val="1"/>
      <w:numFmt w:val="lowerLetter"/>
      <w:lvlText w:val="%1."/>
      <w:lvlJc w:val="left"/>
      <w:pPr>
        <w:ind w:left="720" w:hanging="360"/>
      </w:pPr>
      <w:rPr>
        <w:b/>
        <w:i w:val="0"/>
      </w:rPr>
    </w:lvl>
    <w:lvl w:ilvl="1" w:tplc="6CE03A4A">
      <w:start w:val="1"/>
      <w:numFmt w:val="lowerLetter"/>
      <w:lvlText w:val="%2."/>
      <w:lvlJc w:val="left"/>
      <w:pPr>
        <w:ind w:left="1440" w:hanging="360"/>
      </w:pPr>
    </w:lvl>
    <w:lvl w:ilvl="2" w:tplc="75E08CBA">
      <w:start w:val="1"/>
      <w:numFmt w:val="lowerRoman"/>
      <w:lvlText w:val="%3."/>
      <w:lvlJc w:val="right"/>
      <w:pPr>
        <w:ind w:left="2160" w:hanging="180"/>
      </w:pPr>
    </w:lvl>
    <w:lvl w:ilvl="3" w:tplc="5DEEF6D8">
      <w:start w:val="1"/>
      <w:numFmt w:val="decimal"/>
      <w:lvlText w:val="%4."/>
      <w:lvlJc w:val="left"/>
      <w:pPr>
        <w:ind w:left="2880" w:hanging="360"/>
      </w:pPr>
    </w:lvl>
    <w:lvl w:ilvl="4" w:tplc="3FD68734">
      <w:start w:val="1"/>
      <w:numFmt w:val="lowerLetter"/>
      <w:lvlText w:val="%5."/>
      <w:lvlJc w:val="left"/>
      <w:pPr>
        <w:ind w:left="3600" w:hanging="360"/>
      </w:pPr>
    </w:lvl>
    <w:lvl w:ilvl="5" w:tplc="7A9894FC">
      <w:start w:val="1"/>
      <w:numFmt w:val="lowerRoman"/>
      <w:lvlText w:val="%6."/>
      <w:lvlJc w:val="right"/>
      <w:pPr>
        <w:ind w:left="4320" w:hanging="180"/>
      </w:pPr>
    </w:lvl>
    <w:lvl w:ilvl="6" w:tplc="1DEC694E">
      <w:start w:val="1"/>
      <w:numFmt w:val="decimal"/>
      <w:lvlText w:val="%7."/>
      <w:lvlJc w:val="left"/>
      <w:pPr>
        <w:ind w:left="5040" w:hanging="360"/>
      </w:pPr>
    </w:lvl>
    <w:lvl w:ilvl="7" w:tplc="71428948">
      <w:start w:val="1"/>
      <w:numFmt w:val="lowerLetter"/>
      <w:lvlText w:val="%8."/>
      <w:lvlJc w:val="left"/>
      <w:pPr>
        <w:ind w:left="5760" w:hanging="360"/>
      </w:pPr>
    </w:lvl>
    <w:lvl w:ilvl="8" w:tplc="1C149320">
      <w:start w:val="1"/>
      <w:numFmt w:val="lowerRoman"/>
      <w:lvlText w:val="%9."/>
      <w:lvlJc w:val="right"/>
      <w:pPr>
        <w:ind w:left="6480" w:hanging="180"/>
      </w:pPr>
    </w:lvl>
  </w:abstractNum>
  <w:abstractNum w:abstractNumId="7" w15:restartNumberingAfterBreak="0">
    <w:nsid w:val="10BA700B"/>
    <w:multiLevelType w:val="hybridMultilevel"/>
    <w:tmpl w:val="25AC852C"/>
    <w:lvl w:ilvl="0" w:tplc="B02AA836">
      <w:start w:val="1"/>
      <w:numFmt w:val="lowerLetter"/>
      <w:lvlText w:val="%1."/>
      <w:lvlJc w:val="left"/>
      <w:pPr>
        <w:ind w:left="1800" w:hanging="360"/>
      </w:pPr>
    </w:lvl>
    <w:lvl w:ilvl="1" w:tplc="AF7CB4DC" w:tentative="1">
      <w:start w:val="1"/>
      <w:numFmt w:val="lowerLetter"/>
      <w:lvlText w:val="%2."/>
      <w:lvlJc w:val="left"/>
      <w:pPr>
        <w:ind w:left="2520" w:hanging="360"/>
      </w:pPr>
    </w:lvl>
    <w:lvl w:ilvl="2" w:tplc="F9A86E74" w:tentative="1">
      <w:start w:val="1"/>
      <w:numFmt w:val="lowerRoman"/>
      <w:lvlText w:val="%3."/>
      <w:lvlJc w:val="right"/>
      <w:pPr>
        <w:ind w:left="3240" w:hanging="180"/>
      </w:pPr>
    </w:lvl>
    <w:lvl w:ilvl="3" w:tplc="DD22F478" w:tentative="1">
      <w:start w:val="1"/>
      <w:numFmt w:val="decimal"/>
      <w:lvlText w:val="%4."/>
      <w:lvlJc w:val="left"/>
      <w:pPr>
        <w:ind w:left="3960" w:hanging="360"/>
      </w:pPr>
    </w:lvl>
    <w:lvl w:ilvl="4" w:tplc="2F6ED9B2" w:tentative="1">
      <w:start w:val="1"/>
      <w:numFmt w:val="lowerLetter"/>
      <w:lvlText w:val="%5."/>
      <w:lvlJc w:val="left"/>
      <w:pPr>
        <w:ind w:left="4680" w:hanging="360"/>
      </w:pPr>
    </w:lvl>
    <w:lvl w:ilvl="5" w:tplc="FA4026A4" w:tentative="1">
      <w:start w:val="1"/>
      <w:numFmt w:val="lowerRoman"/>
      <w:lvlText w:val="%6."/>
      <w:lvlJc w:val="right"/>
      <w:pPr>
        <w:ind w:left="5400" w:hanging="180"/>
      </w:pPr>
    </w:lvl>
    <w:lvl w:ilvl="6" w:tplc="E2766810" w:tentative="1">
      <w:start w:val="1"/>
      <w:numFmt w:val="decimal"/>
      <w:lvlText w:val="%7."/>
      <w:lvlJc w:val="left"/>
      <w:pPr>
        <w:ind w:left="6120" w:hanging="360"/>
      </w:pPr>
    </w:lvl>
    <w:lvl w:ilvl="7" w:tplc="B246C7E8" w:tentative="1">
      <w:start w:val="1"/>
      <w:numFmt w:val="lowerLetter"/>
      <w:lvlText w:val="%8."/>
      <w:lvlJc w:val="left"/>
      <w:pPr>
        <w:ind w:left="6840" w:hanging="360"/>
      </w:pPr>
    </w:lvl>
    <w:lvl w:ilvl="8" w:tplc="911672CC"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A0FED5B6">
      <w:start w:val="1"/>
      <w:numFmt w:val="decimal"/>
      <w:lvlText w:val="%1."/>
      <w:lvlJc w:val="left"/>
      <w:pPr>
        <w:ind w:left="720" w:hanging="360"/>
      </w:pPr>
      <w:rPr>
        <w:b/>
        <w:bCs/>
      </w:rPr>
    </w:lvl>
    <w:lvl w:ilvl="1" w:tplc="48BEF68E">
      <w:start w:val="1"/>
      <w:numFmt w:val="lowerLetter"/>
      <w:lvlText w:val="%2."/>
      <w:lvlJc w:val="left"/>
      <w:pPr>
        <w:ind w:left="1440" w:hanging="360"/>
      </w:pPr>
    </w:lvl>
    <w:lvl w:ilvl="2" w:tplc="51409D3C">
      <w:start w:val="1"/>
      <w:numFmt w:val="lowerRoman"/>
      <w:lvlText w:val="%3."/>
      <w:lvlJc w:val="right"/>
      <w:pPr>
        <w:ind w:left="2160" w:hanging="180"/>
      </w:pPr>
    </w:lvl>
    <w:lvl w:ilvl="3" w:tplc="9BC09BE2">
      <w:start w:val="1"/>
      <w:numFmt w:val="decimal"/>
      <w:lvlText w:val="%4."/>
      <w:lvlJc w:val="left"/>
      <w:pPr>
        <w:ind w:left="2880" w:hanging="360"/>
      </w:pPr>
    </w:lvl>
    <w:lvl w:ilvl="4" w:tplc="DE642A60">
      <w:start w:val="1"/>
      <w:numFmt w:val="lowerLetter"/>
      <w:lvlText w:val="%5."/>
      <w:lvlJc w:val="left"/>
      <w:pPr>
        <w:ind w:left="3600" w:hanging="360"/>
      </w:pPr>
    </w:lvl>
    <w:lvl w:ilvl="5" w:tplc="33385452">
      <w:start w:val="1"/>
      <w:numFmt w:val="lowerRoman"/>
      <w:lvlText w:val="%6."/>
      <w:lvlJc w:val="right"/>
      <w:pPr>
        <w:ind w:left="4320" w:hanging="180"/>
      </w:pPr>
    </w:lvl>
    <w:lvl w:ilvl="6" w:tplc="4532F250">
      <w:start w:val="1"/>
      <w:numFmt w:val="decimal"/>
      <w:lvlText w:val="%7."/>
      <w:lvlJc w:val="left"/>
      <w:pPr>
        <w:ind w:left="5040" w:hanging="360"/>
      </w:pPr>
    </w:lvl>
    <w:lvl w:ilvl="7" w:tplc="7D689388">
      <w:start w:val="1"/>
      <w:numFmt w:val="lowerLetter"/>
      <w:lvlText w:val="%8."/>
      <w:lvlJc w:val="left"/>
      <w:pPr>
        <w:ind w:left="5760" w:hanging="360"/>
      </w:pPr>
    </w:lvl>
    <w:lvl w:ilvl="8" w:tplc="47341C1A">
      <w:start w:val="1"/>
      <w:numFmt w:val="lowerRoman"/>
      <w:lvlText w:val="%9."/>
      <w:lvlJc w:val="right"/>
      <w:pPr>
        <w:ind w:left="6480" w:hanging="180"/>
      </w:pPr>
    </w:lvl>
  </w:abstractNum>
  <w:abstractNum w:abstractNumId="9" w15:restartNumberingAfterBreak="0">
    <w:nsid w:val="17746608"/>
    <w:multiLevelType w:val="hybridMultilevel"/>
    <w:tmpl w:val="FAD0C5EA"/>
    <w:lvl w:ilvl="0" w:tplc="F92C916E">
      <w:start w:val="1"/>
      <w:numFmt w:val="lowerLetter"/>
      <w:lvlText w:val="%1."/>
      <w:lvlJc w:val="left"/>
      <w:pPr>
        <w:ind w:left="1440" w:hanging="360"/>
      </w:pPr>
      <w:rPr>
        <w:rFonts w:hint="default"/>
        <w:b/>
      </w:rPr>
    </w:lvl>
    <w:lvl w:ilvl="1" w:tplc="C9F06FDC" w:tentative="1">
      <w:start w:val="1"/>
      <w:numFmt w:val="lowerLetter"/>
      <w:lvlText w:val="%2."/>
      <w:lvlJc w:val="left"/>
      <w:pPr>
        <w:ind w:left="2160" w:hanging="360"/>
      </w:pPr>
    </w:lvl>
    <w:lvl w:ilvl="2" w:tplc="AFF4D57A" w:tentative="1">
      <w:start w:val="1"/>
      <w:numFmt w:val="lowerRoman"/>
      <w:lvlText w:val="%3."/>
      <w:lvlJc w:val="right"/>
      <w:pPr>
        <w:ind w:left="2880" w:hanging="180"/>
      </w:pPr>
    </w:lvl>
    <w:lvl w:ilvl="3" w:tplc="54721F6A" w:tentative="1">
      <w:start w:val="1"/>
      <w:numFmt w:val="decimal"/>
      <w:lvlText w:val="%4."/>
      <w:lvlJc w:val="left"/>
      <w:pPr>
        <w:ind w:left="3600" w:hanging="360"/>
      </w:pPr>
    </w:lvl>
    <w:lvl w:ilvl="4" w:tplc="8C10BC78" w:tentative="1">
      <w:start w:val="1"/>
      <w:numFmt w:val="lowerLetter"/>
      <w:lvlText w:val="%5."/>
      <w:lvlJc w:val="left"/>
      <w:pPr>
        <w:ind w:left="4320" w:hanging="360"/>
      </w:pPr>
    </w:lvl>
    <w:lvl w:ilvl="5" w:tplc="FFECCC60" w:tentative="1">
      <w:start w:val="1"/>
      <w:numFmt w:val="lowerRoman"/>
      <w:lvlText w:val="%6."/>
      <w:lvlJc w:val="right"/>
      <w:pPr>
        <w:ind w:left="5040" w:hanging="180"/>
      </w:pPr>
    </w:lvl>
    <w:lvl w:ilvl="6" w:tplc="323E0266" w:tentative="1">
      <w:start w:val="1"/>
      <w:numFmt w:val="decimal"/>
      <w:lvlText w:val="%7."/>
      <w:lvlJc w:val="left"/>
      <w:pPr>
        <w:ind w:left="5760" w:hanging="360"/>
      </w:pPr>
    </w:lvl>
    <w:lvl w:ilvl="7" w:tplc="61C4337E" w:tentative="1">
      <w:start w:val="1"/>
      <w:numFmt w:val="lowerLetter"/>
      <w:lvlText w:val="%8."/>
      <w:lvlJc w:val="left"/>
      <w:pPr>
        <w:ind w:left="6480" w:hanging="360"/>
      </w:pPr>
    </w:lvl>
    <w:lvl w:ilvl="8" w:tplc="E7F8BEC8"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A7EEF70E">
      <w:start w:val="1"/>
      <w:numFmt w:val="lowerLetter"/>
      <w:lvlText w:val="%1."/>
      <w:lvlJc w:val="left"/>
      <w:pPr>
        <w:ind w:left="720" w:hanging="360"/>
      </w:pPr>
      <w:rPr>
        <w:rFonts w:ascii="Segoe Pro" w:hAnsi="Segoe Pro" w:hint="default"/>
        <w:b/>
        <w:i w:val="0"/>
        <w:iCs/>
      </w:rPr>
    </w:lvl>
    <w:lvl w:ilvl="1" w:tplc="83EEC68C" w:tentative="1">
      <w:start w:val="1"/>
      <w:numFmt w:val="lowerLetter"/>
      <w:lvlText w:val="%2."/>
      <w:lvlJc w:val="left"/>
      <w:pPr>
        <w:ind w:left="1440" w:hanging="360"/>
      </w:pPr>
    </w:lvl>
    <w:lvl w:ilvl="2" w:tplc="641ABBDC" w:tentative="1">
      <w:start w:val="1"/>
      <w:numFmt w:val="lowerRoman"/>
      <w:lvlText w:val="%3."/>
      <w:lvlJc w:val="right"/>
      <w:pPr>
        <w:ind w:left="2160" w:hanging="180"/>
      </w:pPr>
    </w:lvl>
    <w:lvl w:ilvl="3" w:tplc="7A0C7AA8" w:tentative="1">
      <w:start w:val="1"/>
      <w:numFmt w:val="decimal"/>
      <w:lvlText w:val="%4."/>
      <w:lvlJc w:val="left"/>
      <w:pPr>
        <w:ind w:left="2880" w:hanging="360"/>
      </w:pPr>
    </w:lvl>
    <w:lvl w:ilvl="4" w:tplc="248C8F04" w:tentative="1">
      <w:start w:val="1"/>
      <w:numFmt w:val="lowerLetter"/>
      <w:lvlText w:val="%5."/>
      <w:lvlJc w:val="left"/>
      <w:pPr>
        <w:ind w:left="3600" w:hanging="360"/>
      </w:pPr>
    </w:lvl>
    <w:lvl w:ilvl="5" w:tplc="2E2A5C60" w:tentative="1">
      <w:start w:val="1"/>
      <w:numFmt w:val="lowerRoman"/>
      <w:lvlText w:val="%6."/>
      <w:lvlJc w:val="right"/>
      <w:pPr>
        <w:ind w:left="4320" w:hanging="180"/>
      </w:pPr>
    </w:lvl>
    <w:lvl w:ilvl="6" w:tplc="2ED6301E" w:tentative="1">
      <w:start w:val="1"/>
      <w:numFmt w:val="decimal"/>
      <w:lvlText w:val="%7."/>
      <w:lvlJc w:val="left"/>
      <w:pPr>
        <w:ind w:left="5040" w:hanging="360"/>
      </w:pPr>
    </w:lvl>
    <w:lvl w:ilvl="7" w:tplc="6FB84DF8" w:tentative="1">
      <w:start w:val="1"/>
      <w:numFmt w:val="lowerLetter"/>
      <w:lvlText w:val="%8."/>
      <w:lvlJc w:val="left"/>
      <w:pPr>
        <w:ind w:left="5760" w:hanging="360"/>
      </w:pPr>
    </w:lvl>
    <w:lvl w:ilvl="8" w:tplc="B4BC26B8"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B63828D2">
      <w:start w:val="1"/>
      <w:numFmt w:val="lowerLetter"/>
      <w:lvlText w:val="%1."/>
      <w:lvlJc w:val="left"/>
      <w:pPr>
        <w:ind w:left="360" w:hanging="360"/>
      </w:pPr>
      <w:rPr>
        <w:rFonts w:hint="default"/>
        <w:b/>
      </w:rPr>
    </w:lvl>
    <w:lvl w:ilvl="1" w:tplc="4F0CFF9A">
      <w:start w:val="1"/>
      <w:numFmt w:val="lowerRoman"/>
      <w:pStyle w:val="subbullet"/>
      <w:lvlText w:val="(%2)"/>
      <w:lvlJc w:val="left"/>
      <w:pPr>
        <w:ind w:left="1080" w:hanging="360"/>
      </w:pPr>
      <w:rPr>
        <w:rFonts w:ascii="Segoe Pro" w:hAnsi="Segoe Pro" w:hint="default"/>
        <w:b w:val="0"/>
      </w:rPr>
    </w:lvl>
    <w:lvl w:ilvl="2" w:tplc="5C92BF3E">
      <w:start w:val="1"/>
      <w:numFmt w:val="lowerRoman"/>
      <w:lvlText w:val="%3."/>
      <w:lvlJc w:val="right"/>
      <w:pPr>
        <w:ind w:left="1800" w:hanging="180"/>
      </w:pPr>
    </w:lvl>
    <w:lvl w:ilvl="3" w:tplc="3DFE9594" w:tentative="1">
      <w:start w:val="1"/>
      <w:numFmt w:val="decimal"/>
      <w:lvlText w:val="%4."/>
      <w:lvlJc w:val="left"/>
      <w:pPr>
        <w:ind w:left="2520" w:hanging="360"/>
      </w:pPr>
    </w:lvl>
    <w:lvl w:ilvl="4" w:tplc="C1845EAC" w:tentative="1">
      <w:start w:val="1"/>
      <w:numFmt w:val="lowerLetter"/>
      <w:lvlText w:val="%5."/>
      <w:lvlJc w:val="left"/>
      <w:pPr>
        <w:ind w:left="3240" w:hanging="360"/>
      </w:pPr>
    </w:lvl>
    <w:lvl w:ilvl="5" w:tplc="4DF05802" w:tentative="1">
      <w:start w:val="1"/>
      <w:numFmt w:val="lowerRoman"/>
      <w:lvlText w:val="%6."/>
      <w:lvlJc w:val="right"/>
      <w:pPr>
        <w:ind w:left="3960" w:hanging="180"/>
      </w:pPr>
    </w:lvl>
    <w:lvl w:ilvl="6" w:tplc="CD028460" w:tentative="1">
      <w:start w:val="1"/>
      <w:numFmt w:val="decimal"/>
      <w:lvlText w:val="%7."/>
      <w:lvlJc w:val="left"/>
      <w:pPr>
        <w:ind w:left="4680" w:hanging="360"/>
      </w:pPr>
    </w:lvl>
    <w:lvl w:ilvl="7" w:tplc="C07AB21E" w:tentative="1">
      <w:start w:val="1"/>
      <w:numFmt w:val="lowerLetter"/>
      <w:lvlText w:val="%8."/>
      <w:lvlJc w:val="left"/>
      <w:pPr>
        <w:ind w:left="5400" w:hanging="360"/>
      </w:pPr>
    </w:lvl>
    <w:lvl w:ilvl="8" w:tplc="A20C566E"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211EC57C">
      <w:start w:val="1"/>
      <w:numFmt w:val="lowerLetter"/>
      <w:lvlText w:val="%1."/>
      <w:lvlJc w:val="left"/>
      <w:pPr>
        <w:ind w:left="720" w:hanging="360"/>
      </w:pPr>
      <w:rPr>
        <w:rFonts w:ascii="Segoe Pro" w:hAnsi="Segoe Pro" w:hint="default"/>
        <w:b/>
        <w:i w:val="0"/>
        <w:iCs/>
      </w:rPr>
    </w:lvl>
    <w:lvl w:ilvl="1" w:tplc="C88C3F86" w:tentative="1">
      <w:start w:val="1"/>
      <w:numFmt w:val="lowerLetter"/>
      <w:lvlText w:val="%2."/>
      <w:lvlJc w:val="left"/>
      <w:pPr>
        <w:ind w:left="1440" w:hanging="360"/>
      </w:pPr>
    </w:lvl>
    <w:lvl w:ilvl="2" w:tplc="6BC498E4" w:tentative="1">
      <w:start w:val="1"/>
      <w:numFmt w:val="lowerRoman"/>
      <w:lvlText w:val="%3."/>
      <w:lvlJc w:val="right"/>
      <w:pPr>
        <w:ind w:left="2160" w:hanging="180"/>
      </w:pPr>
    </w:lvl>
    <w:lvl w:ilvl="3" w:tplc="E51A9484" w:tentative="1">
      <w:start w:val="1"/>
      <w:numFmt w:val="decimal"/>
      <w:lvlText w:val="%4."/>
      <w:lvlJc w:val="left"/>
      <w:pPr>
        <w:ind w:left="2880" w:hanging="360"/>
      </w:pPr>
    </w:lvl>
    <w:lvl w:ilvl="4" w:tplc="3828C350" w:tentative="1">
      <w:start w:val="1"/>
      <w:numFmt w:val="lowerLetter"/>
      <w:lvlText w:val="%5."/>
      <w:lvlJc w:val="left"/>
      <w:pPr>
        <w:ind w:left="3600" w:hanging="360"/>
      </w:pPr>
    </w:lvl>
    <w:lvl w:ilvl="5" w:tplc="57C469E8" w:tentative="1">
      <w:start w:val="1"/>
      <w:numFmt w:val="lowerRoman"/>
      <w:lvlText w:val="%6."/>
      <w:lvlJc w:val="right"/>
      <w:pPr>
        <w:ind w:left="4320" w:hanging="180"/>
      </w:pPr>
    </w:lvl>
    <w:lvl w:ilvl="6" w:tplc="7FB47D44" w:tentative="1">
      <w:start w:val="1"/>
      <w:numFmt w:val="decimal"/>
      <w:lvlText w:val="%7."/>
      <w:lvlJc w:val="left"/>
      <w:pPr>
        <w:ind w:left="5040" w:hanging="360"/>
      </w:pPr>
    </w:lvl>
    <w:lvl w:ilvl="7" w:tplc="1158DB1C" w:tentative="1">
      <w:start w:val="1"/>
      <w:numFmt w:val="lowerLetter"/>
      <w:lvlText w:val="%8."/>
      <w:lvlJc w:val="left"/>
      <w:pPr>
        <w:ind w:left="5760" w:hanging="360"/>
      </w:pPr>
    </w:lvl>
    <w:lvl w:ilvl="8" w:tplc="602E58CA"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2F24F85A">
      <w:start w:val="1"/>
      <w:numFmt w:val="lowerRoman"/>
      <w:lvlText w:val="(%1)"/>
      <w:lvlJc w:val="left"/>
      <w:pPr>
        <w:ind w:left="720" w:hanging="360"/>
      </w:pPr>
      <w:rPr>
        <w:rFonts w:ascii="Arial" w:eastAsia="Times New Roman" w:hAnsi="Arial" w:cs="Arial" w:hint="default"/>
        <w:b w:val="0"/>
      </w:rPr>
    </w:lvl>
    <w:lvl w:ilvl="1" w:tplc="5F0CE970">
      <w:start w:val="1"/>
      <w:numFmt w:val="lowerLetter"/>
      <w:lvlText w:val="%2."/>
      <w:lvlJc w:val="left"/>
      <w:pPr>
        <w:ind w:left="1440" w:hanging="360"/>
      </w:pPr>
    </w:lvl>
    <w:lvl w:ilvl="2" w:tplc="209A0FE0">
      <w:start w:val="1"/>
      <w:numFmt w:val="lowerRoman"/>
      <w:lvlText w:val="%3."/>
      <w:lvlJc w:val="right"/>
      <w:pPr>
        <w:ind w:left="2160" w:hanging="180"/>
      </w:pPr>
    </w:lvl>
    <w:lvl w:ilvl="3" w:tplc="44E21D50">
      <w:start w:val="1"/>
      <w:numFmt w:val="decimal"/>
      <w:lvlText w:val="%4."/>
      <w:lvlJc w:val="left"/>
      <w:pPr>
        <w:ind w:left="2880" w:hanging="360"/>
      </w:pPr>
    </w:lvl>
    <w:lvl w:ilvl="4" w:tplc="D2FC855A">
      <w:start w:val="1"/>
      <w:numFmt w:val="lowerLetter"/>
      <w:lvlText w:val="%5."/>
      <w:lvlJc w:val="left"/>
      <w:pPr>
        <w:ind w:left="3600" w:hanging="360"/>
      </w:pPr>
    </w:lvl>
    <w:lvl w:ilvl="5" w:tplc="471C7E4C">
      <w:start w:val="1"/>
      <w:numFmt w:val="lowerRoman"/>
      <w:lvlText w:val="%6."/>
      <w:lvlJc w:val="right"/>
      <w:pPr>
        <w:ind w:left="4320" w:hanging="180"/>
      </w:pPr>
    </w:lvl>
    <w:lvl w:ilvl="6" w:tplc="A2CAD1D2">
      <w:start w:val="1"/>
      <w:numFmt w:val="decimal"/>
      <w:lvlText w:val="%7."/>
      <w:lvlJc w:val="left"/>
      <w:pPr>
        <w:ind w:left="5040" w:hanging="360"/>
      </w:pPr>
    </w:lvl>
    <w:lvl w:ilvl="7" w:tplc="FEBC0196">
      <w:start w:val="1"/>
      <w:numFmt w:val="lowerLetter"/>
      <w:lvlText w:val="%8."/>
      <w:lvlJc w:val="left"/>
      <w:pPr>
        <w:ind w:left="5760" w:hanging="360"/>
      </w:pPr>
    </w:lvl>
    <w:lvl w:ilvl="8" w:tplc="320A0C4A">
      <w:start w:val="1"/>
      <w:numFmt w:val="lowerRoman"/>
      <w:lvlText w:val="%9."/>
      <w:lvlJc w:val="right"/>
      <w:pPr>
        <w:ind w:left="6480" w:hanging="180"/>
      </w:pPr>
    </w:lvl>
  </w:abstractNum>
  <w:abstractNum w:abstractNumId="14" w15:restartNumberingAfterBreak="0">
    <w:nsid w:val="23907330"/>
    <w:multiLevelType w:val="hybridMultilevel"/>
    <w:tmpl w:val="2F88FAA2"/>
    <w:lvl w:ilvl="0" w:tplc="717073B4">
      <w:start w:val="1"/>
      <w:numFmt w:val="lowerLetter"/>
      <w:lvlText w:val="%1."/>
      <w:lvlJc w:val="left"/>
      <w:pPr>
        <w:ind w:left="720" w:hanging="360"/>
      </w:pPr>
      <w:rPr>
        <w:rFonts w:hint="default"/>
        <w:b/>
        <w:sz w:val="20"/>
        <w:szCs w:val="20"/>
      </w:rPr>
    </w:lvl>
    <w:lvl w:ilvl="1" w:tplc="5EE61110">
      <w:start w:val="1"/>
      <w:numFmt w:val="lowerLetter"/>
      <w:lvlText w:val="%2."/>
      <w:lvlJc w:val="left"/>
      <w:pPr>
        <w:ind w:left="1440" w:hanging="360"/>
      </w:pPr>
    </w:lvl>
    <w:lvl w:ilvl="2" w:tplc="FB28F61A" w:tentative="1">
      <w:start w:val="1"/>
      <w:numFmt w:val="lowerRoman"/>
      <w:lvlText w:val="%3."/>
      <w:lvlJc w:val="right"/>
      <w:pPr>
        <w:ind w:left="2160" w:hanging="180"/>
      </w:pPr>
    </w:lvl>
    <w:lvl w:ilvl="3" w:tplc="04F0EF52" w:tentative="1">
      <w:start w:val="1"/>
      <w:numFmt w:val="decimal"/>
      <w:lvlText w:val="%4."/>
      <w:lvlJc w:val="left"/>
      <w:pPr>
        <w:ind w:left="2880" w:hanging="360"/>
      </w:pPr>
    </w:lvl>
    <w:lvl w:ilvl="4" w:tplc="D16A5446" w:tentative="1">
      <w:start w:val="1"/>
      <w:numFmt w:val="lowerLetter"/>
      <w:lvlText w:val="%5."/>
      <w:lvlJc w:val="left"/>
      <w:pPr>
        <w:ind w:left="3600" w:hanging="360"/>
      </w:pPr>
    </w:lvl>
    <w:lvl w:ilvl="5" w:tplc="62D062A4" w:tentative="1">
      <w:start w:val="1"/>
      <w:numFmt w:val="lowerRoman"/>
      <w:lvlText w:val="%6."/>
      <w:lvlJc w:val="right"/>
      <w:pPr>
        <w:ind w:left="4320" w:hanging="180"/>
      </w:pPr>
    </w:lvl>
    <w:lvl w:ilvl="6" w:tplc="961ACA34" w:tentative="1">
      <w:start w:val="1"/>
      <w:numFmt w:val="decimal"/>
      <w:lvlText w:val="%7."/>
      <w:lvlJc w:val="left"/>
      <w:pPr>
        <w:ind w:left="5040" w:hanging="360"/>
      </w:pPr>
    </w:lvl>
    <w:lvl w:ilvl="7" w:tplc="B5089E7E" w:tentative="1">
      <w:start w:val="1"/>
      <w:numFmt w:val="lowerLetter"/>
      <w:lvlText w:val="%8."/>
      <w:lvlJc w:val="left"/>
      <w:pPr>
        <w:ind w:left="5760" w:hanging="360"/>
      </w:pPr>
    </w:lvl>
    <w:lvl w:ilvl="8" w:tplc="D9366CFA" w:tentative="1">
      <w:start w:val="1"/>
      <w:numFmt w:val="lowerRoman"/>
      <w:lvlText w:val="%9."/>
      <w:lvlJc w:val="right"/>
      <w:pPr>
        <w:ind w:left="6480" w:hanging="180"/>
      </w:pPr>
    </w:lvl>
  </w:abstractNum>
  <w:abstractNum w:abstractNumId="15" w15:restartNumberingAfterBreak="0">
    <w:nsid w:val="24517336"/>
    <w:multiLevelType w:val="hybridMultilevel"/>
    <w:tmpl w:val="48E4AB2C"/>
    <w:lvl w:ilvl="0" w:tplc="57D4E8CC">
      <w:start w:val="1"/>
      <w:numFmt w:val="lowerRoman"/>
      <w:lvlText w:val="(%1)"/>
      <w:lvlJc w:val="left"/>
      <w:pPr>
        <w:ind w:left="720" w:hanging="360"/>
      </w:pPr>
      <w:rPr>
        <w:rFonts w:hint="default"/>
        <w:b/>
      </w:rPr>
    </w:lvl>
    <w:lvl w:ilvl="1" w:tplc="60505490" w:tentative="1">
      <w:start w:val="1"/>
      <w:numFmt w:val="lowerLetter"/>
      <w:lvlText w:val="%2."/>
      <w:lvlJc w:val="left"/>
      <w:pPr>
        <w:ind w:left="1440" w:hanging="360"/>
      </w:pPr>
    </w:lvl>
    <w:lvl w:ilvl="2" w:tplc="6C14A25C" w:tentative="1">
      <w:start w:val="1"/>
      <w:numFmt w:val="lowerRoman"/>
      <w:lvlText w:val="%3."/>
      <w:lvlJc w:val="right"/>
      <w:pPr>
        <w:ind w:left="2160" w:hanging="180"/>
      </w:pPr>
    </w:lvl>
    <w:lvl w:ilvl="3" w:tplc="4F0282CC" w:tentative="1">
      <w:start w:val="1"/>
      <w:numFmt w:val="decimal"/>
      <w:lvlText w:val="%4."/>
      <w:lvlJc w:val="left"/>
      <w:pPr>
        <w:ind w:left="2880" w:hanging="360"/>
      </w:pPr>
    </w:lvl>
    <w:lvl w:ilvl="4" w:tplc="3AE48C64" w:tentative="1">
      <w:start w:val="1"/>
      <w:numFmt w:val="lowerLetter"/>
      <w:lvlText w:val="%5."/>
      <w:lvlJc w:val="left"/>
      <w:pPr>
        <w:ind w:left="3600" w:hanging="360"/>
      </w:pPr>
    </w:lvl>
    <w:lvl w:ilvl="5" w:tplc="60702B72" w:tentative="1">
      <w:start w:val="1"/>
      <w:numFmt w:val="lowerRoman"/>
      <w:lvlText w:val="%6."/>
      <w:lvlJc w:val="right"/>
      <w:pPr>
        <w:ind w:left="4320" w:hanging="180"/>
      </w:pPr>
    </w:lvl>
    <w:lvl w:ilvl="6" w:tplc="368270E0" w:tentative="1">
      <w:start w:val="1"/>
      <w:numFmt w:val="decimal"/>
      <w:lvlText w:val="%7."/>
      <w:lvlJc w:val="left"/>
      <w:pPr>
        <w:ind w:left="5040" w:hanging="360"/>
      </w:pPr>
    </w:lvl>
    <w:lvl w:ilvl="7" w:tplc="AF3AAEB4" w:tentative="1">
      <w:start w:val="1"/>
      <w:numFmt w:val="lowerLetter"/>
      <w:lvlText w:val="%8."/>
      <w:lvlJc w:val="left"/>
      <w:pPr>
        <w:ind w:left="5760" w:hanging="360"/>
      </w:pPr>
    </w:lvl>
    <w:lvl w:ilvl="8" w:tplc="BA24A928" w:tentative="1">
      <w:start w:val="1"/>
      <w:numFmt w:val="lowerRoman"/>
      <w:lvlText w:val="%9."/>
      <w:lvlJc w:val="right"/>
      <w:pPr>
        <w:ind w:left="6480" w:hanging="180"/>
      </w:pPr>
    </w:lvl>
  </w:abstractNum>
  <w:abstractNum w:abstractNumId="16" w15:restartNumberingAfterBreak="0">
    <w:nsid w:val="26F655C5"/>
    <w:multiLevelType w:val="hybridMultilevel"/>
    <w:tmpl w:val="5DA60902"/>
    <w:lvl w:ilvl="0" w:tplc="9BF6D9AC">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24B0BDBE" w:tentative="1">
      <w:start w:val="1"/>
      <w:numFmt w:val="lowerLetter"/>
      <w:lvlText w:val="%2."/>
      <w:lvlJc w:val="left"/>
      <w:pPr>
        <w:ind w:left="1440" w:hanging="360"/>
      </w:pPr>
    </w:lvl>
    <w:lvl w:ilvl="2" w:tplc="AEFED850" w:tentative="1">
      <w:start w:val="1"/>
      <w:numFmt w:val="lowerRoman"/>
      <w:lvlText w:val="%3."/>
      <w:lvlJc w:val="right"/>
      <w:pPr>
        <w:ind w:left="2160" w:hanging="180"/>
      </w:pPr>
    </w:lvl>
    <w:lvl w:ilvl="3" w:tplc="11044DC6" w:tentative="1">
      <w:start w:val="1"/>
      <w:numFmt w:val="decimal"/>
      <w:lvlText w:val="%4."/>
      <w:lvlJc w:val="left"/>
      <w:pPr>
        <w:ind w:left="2880" w:hanging="360"/>
      </w:pPr>
    </w:lvl>
    <w:lvl w:ilvl="4" w:tplc="1CFEA6AA" w:tentative="1">
      <w:start w:val="1"/>
      <w:numFmt w:val="lowerLetter"/>
      <w:lvlText w:val="%5."/>
      <w:lvlJc w:val="left"/>
      <w:pPr>
        <w:ind w:left="3600" w:hanging="360"/>
      </w:pPr>
    </w:lvl>
    <w:lvl w:ilvl="5" w:tplc="6FA206F2" w:tentative="1">
      <w:start w:val="1"/>
      <w:numFmt w:val="lowerRoman"/>
      <w:lvlText w:val="%6."/>
      <w:lvlJc w:val="right"/>
      <w:pPr>
        <w:ind w:left="4320" w:hanging="180"/>
      </w:pPr>
    </w:lvl>
    <w:lvl w:ilvl="6" w:tplc="AE3A5244" w:tentative="1">
      <w:start w:val="1"/>
      <w:numFmt w:val="decimal"/>
      <w:lvlText w:val="%7."/>
      <w:lvlJc w:val="left"/>
      <w:pPr>
        <w:ind w:left="5040" w:hanging="360"/>
      </w:pPr>
    </w:lvl>
    <w:lvl w:ilvl="7" w:tplc="4DBEC2CC" w:tentative="1">
      <w:start w:val="1"/>
      <w:numFmt w:val="lowerLetter"/>
      <w:lvlText w:val="%8."/>
      <w:lvlJc w:val="left"/>
      <w:pPr>
        <w:ind w:left="5760" w:hanging="360"/>
      </w:pPr>
    </w:lvl>
    <w:lvl w:ilvl="8" w:tplc="7FAC53EC" w:tentative="1">
      <w:start w:val="1"/>
      <w:numFmt w:val="lowerRoman"/>
      <w:lvlText w:val="%9."/>
      <w:lvlJc w:val="right"/>
      <w:pPr>
        <w:ind w:left="6480" w:hanging="180"/>
      </w:pPr>
    </w:lvl>
  </w:abstractNum>
  <w:abstractNum w:abstractNumId="17" w15:restartNumberingAfterBreak="0">
    <w:nsid w:val="28DA5BB9"/>
    <w:multiLevelType w:val="multilevel"/>
    <w:tmpl w:val="173CA12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b/>
        <w:bCs w:val="0"/>
      </w:r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18" w15:restartNumberingAfterBreak="0">
    <w:nsid w:val="29FF5EDE"/>
    <w:multiLevelType w:val="hybridMultilevel"/>
    <w:tmpl w:val="7A8495B2"/>
    <w:lvl w:ilvl="0" w:tplc="409AC246">
      <w:start w:val="1"/>
      <w:numFmt w:val="lowerLetter"/>
      <w:lvlText w:val="%1."/>
      <w:lvlJc w:val="left"/>
      <w:pPr>
        <w:ind w:left="720" w:hanging="360"/>
      </w:pPr>
      <w:rPr>
        <w:b/>
        <w:bCs/>
      </w:rPr>
    </w:lvl>
    <w:lvl w:ilvl="1" w:tplc="B204E482">
      <w:start w:val="1"/>
      <w:numFmt w:val="lowerRoman"/>
      <w:lvlText w:val="(%2)"/>
      <w:lvlJc w:val="left"/>
      <w:pPr>
        <w:ind w:left="1440" w:hanging="360"/>
      </w:pPr>
      <w:rPr>
        <w:rFonts w:hint="default"/>
        <w:b w:val="0"/>
      </w:rPr>
    </w:lvl>
    <w:lvl w:ilvl="2" w:tplc="DDCC70DA" w:tentative="1">
      <w:start w:val="1"/>
      <w:numFmt w:val="lowerRoman"/>
      <w:lvlText w:val="%3."/>
      <w:lvlJc w:val="right"/>
      <w:pPr>
        <w:ind w:left="2160" w:hanging="180"/>
      </w:pPr>
    </w:lvl>
    <w:lvl w:ilvl="3" w:tplc="FDEAA5DE" w:tentative="1">
      <w:start w:val="1"/>
      <w:numFmt w:val="decimal"/>
      <w:lvlText w:val="%4."/>
      <w:lvlJc w:val="left"/>
      <w:pPr>
        <w:ind w:left="2880" w:hanging="360"/>
      </w:pPr>
    </w:lvl>
    <w:lvl w:ilvl="4" w:tplc="B4B2A086" w:tentative="1">
      <w:start w:val="1"/>
      <w:numFmt w:val="lowerLetter"/>
      <w:lvlText w:val="%5."/>
      <w:lvlJc w:val="left"/>
      <w:pPr>
        <w:ind w:left="3600" w:hanging="360"/>
      </w:pPr>
    </w:lvl>
    <w:lvl w:ilvl="5" w:tplc="B59A855E" w:tentative="1">
      <w:start w:val="1"/>
      <w:numFmt w:val="lowerRoman"/>
      <w:lvlText w:val="%6."/>
      <w:lvlJc w:val="right"/>
      <w:pPr>
        <w:ind w:left="4320" w:hanging="180"/>
      </w:pPr>
    </w:lvl>
    <w:lvl w:ilvl="6" w:tplc="D7162580" w:tentative="1">
      <w:start w:val="1"/>
      <w:numFmt w:val="decimal"/>
      <w:lvlText w:val="%7."/>
      <w:lvlJc w:val="left"/>
      <w:pPr>
        <w:ind w:left="5040" w:hanging="360"/>
      </w:pPr>
    </w:lvl>
    <w:lvl w:ilvl="7" w:tplc="FC084164" w:tentative="1">
      <w:start w:val="1"/>
      <w:numFmt w:val="lowerLetter"/>
      <w:lvlText w:val="%8."/>
      <w:lvlJc w:val="left"/>
      <w:pPr>
        <w:ind w:left="5760" w:hanging="360"/>
      </w:pPr>
    </w:lvl>
    <w:lvl w:ilvl="8" w:tplc="06F0A2E6" w:tentative="1">
      <w:start w:val="1"/>
      <w:numFmt w:val="lowerRoman"/>
      <w:lvlText w:val="%9."/>
      <w:lvlJc w:val="right"/>
      <w:pPr>
        <w:ind w:left="6480" w:hanging="180"/>
      </w:pPr>
    </w:lvl>
  </w:abstractNum>
  <w:abstractNum w:abstractNumId="19" w15:restartNumberingAfterBreak="0">
    <w:nsid w:val="2AAA04A5"/>
    <w:multiLevelType w:val="hybridMultilevel"/>
    <w:tmpl w:val="B206349A"/>
    <w:lvl w:ilvl="0" w:tplc="DB027894">
      <w:start w:val="1"/>
      <w:numFmt w:val="lowerRoman"/>
      <w:lvlText w:val="(%1)"/>
      <w:lvlJc w:val="left"/>
      <w:pPr>
        <w:ind w:left="720" w:hanging="360"/>
      </w:pPr>
      <w:rPr>
        <w:rFonts w:hint="default"/>
      </w:rPr>
    </w:lvl>
    <w:lvl w:ilvl="1" w:tplc="6A3CF654" w:tentative="1">
      <w:start w:val="1"/>
      <w:numFmt w:val="lowerLetter"/>
      <w:lvlText w:val="%2."/>
      <w:lvlJc w:val="left"/>
      <w:pPr>
        <w:ind w:left="1080" w:hanging="360"/>
      </w:pPr>
    </w:lvl>
    <w:lvl w:ilvl="2" w:tplc="9FCE16B6" w:tentative="1">
      <w:start w:val="1"/>
      <w:numFmt w:val="lowerRoman"/>
      <w:lvlText w:val="%3."/>
      <w:lvlJc w:val="right"/>
      <w:pPr>
        <w:ind w:left="1800" w:hanging="180"/>
      </w:pPr>
    </w:lvl>
    <w:lvl w:ilvl="3" w:tplc="A2342EB0" w:tentative="1">
      <w:start w:val="1"/>
      <w:numFmt w:val="decimal"/>
      <w:lvlText w:val="%4."/>
      <w:lvlJc w:val="left"/>
      <w:pPr>
        <w:ind w:left="2520" w:hanging="360"/>
      </w:pPr>
    </w:lvl>
    <w:lvl w:ilvl="4" w:tplc="6F6856D6" w:tentative="1">
      <w:start w:val="1"/>
      <w:numFmt w:val="lowerLetter"/>
      <w:lvlText w:val="%5."/>
      <w:lvlJc w:val="left"/>
      <w:pPr>
        <w:ind w:left="3240" w:hanging="360"/>
      </w:pPr>
    </w:lvl>
    <w:lvl w:ilvl="5" w:tplc="CAC0E2E4" w:tentative="1">
      <w:start w:val="1"/>
      <w:numFmt w:val="lowerRoman"/>
      <w:lvlText w:val="%6."/>
      <w:lvlJc w:val="right"/>
      <w:pPr>
        <w:ind w:left="3960" w:hanging="180"/>
      </w:pPr>
    </w:lvl>
    <w:lvl w:ilvl="6" w:tplc="D83C2202" w:tentative="1">
      <w:start w:val="1"/>
      <w:numFmt w:val="decimal"/>
      <w:lvlText w:val="%7."/>
      <w:lvlJc w:val="left"/>
      <w:pPr>
        <w:ind w:left="4680" w:hanging="360"/>
      </w:pPr>
    </w:lvl>
    <w:lvl w:ilvl="7" w:tplc="2B08420E" w:tentative="1">
      <w:start w:val="1"/>
      <w:numFmt w:val="lowerLetter"/>
      <w:lvlText w:val="%8."/>
      <w:lvlJc w:val="left"/>
      <w:pPr>
        <w:ind w:left="5400" w:hanging="360"/>
      </w:pPr>
    </w:lvl>
    <w:lvl w:ilvl="8" w:tplc="9D1A80FA" w:tentative="1">
      <w:start w:val="1"/>
      <w:numFmt w:val="lowerRoman"/>
      <w:lvlText w:val="%9."/>
      <w:lvlJc w:val="right"/>
      <w:pPr>
        <w:ind w:left="6120" w:hanging="180"/>
      </w:pPr>
    </w:lvl>
  </w:abstractNum>
  <w:abstractNum w:abstractNumId="20" w15:restartNumberingAfterBreak="0">
    <w:nsid w:val="2C0463A2"/>
    <w:multiLevelType w:val="hybridMultilevel"/>
    <w:tmpl w:val="1228EFEE"/>
    <w:lvl w:ilvl="0" w:tplc="897831DC">
      <w:start w:val="1"/>
      <w:numFmt w:val="lowerLetter"/>
      <w:lvlText w:val="%1."/>
      <w:lvlJc w:val="left"/>
      <w:pPr>
        <w:ind w:left="720" w:hanging="360"/>
      </w:pPr>
      <w:rPr>
        <w:b/>
        <w:bCs/>
      </w:rPr>
    </w:lvl>
    <w:lvl w:ilvl="1" w:tplc="10ACFF76" w:tentative="1">
      <w:start w:val="1"/>
      <w:numFmt w:val="lowerLetter"/>
      <w:lvlText w:val="%2."/>
      <w:lvlJc w:val="left"/>
      <w:pPr>
        <w:ind w:left="1440" w:hanging="360"/>
      </w:pPr>
    </w:lvl>
    <w:lvl w:ilvl="2" w:tplc="16AE91CC" w:tentative="1">
      <w:start w:val="1"/>
      <w:numFmt w:val="lowerRoman"/>
      <w:lvlText w:val="%3."/>
      <w:lvlJc w:val="right"/>
      <w:pPr>
        <w:ind w:left="2160" w:hanging="180"/>
      </w:pPr>
    </w:lvl>
    <w:lvl w:ilvl="3" w:tplc="C6344754" w:tentative="1">
      <w:start w:val="1"/>
      <w:numFmt w:val="decimal"/>
      <w:lvlText w:val="%4."/>
      <w:lvlJc w:val="left"/>
      <w:pPr>
        <w:ind w:left="2880" w:hanging="360"/>
      </w:pPr>
    </w:lvl>
    <w:lvl w:ilvl="4" w:tplc="D960BEDE" w:tentative="1">
      <w:start w:val="1"/>
      <w:numFmt w:val="lowerLetter"/>
      <w:lvlText w:val="%5."/>
      <w:lvlJc w:val="left"/>
      <w:pPr>
        <w:ind w:left="3600" w:hanging="360"/>
      </w:pPr>
    </w:lvl>
    <w:lvl w:ilvl="5" w:tplc="F12CD804" w:tentative="1">
      <w:start w:val="1"/>
      <w:numFmt w:val="lowerRoman"/>
      <w:lvlText w:val="%6."/>
      <w:lvlJc w:val="right"/>
      <w:pPr>
        <w:ind w:left="4320" w:hanging="180"/>
      </w:pPr>
    </w:lvl>
    <w:lvl w:ilvl="6" w:tplc="CC427836" w:tentative="1">
      <w:start w:val="1"/>
      <w:numFmt w:val="decimal"/>
      <w:lvlText w:val="%7."/>
      <w:lvlJc w:val="left"/>
      <w:pPr>
        <w:ind w:left="5040" w:hanging="360"/>
      </w:pPr>
    </w:lvl>
    <w:lvl w:ilvl="7" w:tplc="286298E0" w:tentative="1">
      <w:start w:val="1"/>
      <w:numFmt w:val="lowerLetter"/>
      <w:lvlText w:val="%8."/>
      <w:lvlJc w:val="left"/>
      <w:pPr>
        <w:ind w:left="5760" w:hanging="360"/>
      </w:pPr>
    </w:lvl>
    <w:lvl w:ilvl="8" w:tplc="66EE4982" w:tentative="1">
      <w:start w:val="1"/>
      <w:numFmt w:val="lowerRoman"/>
      <w:lvlText w:val="%9."/>
      <w:lvlJc w:val="right"/>
      <w:pPr>
        <w:ind w:left="6480" w:hanging="180"/>
      </w:pPr>
    </w:lvl>
  </w:abstractNum>
  <w:abstractNum w:abstractNumId="21" w15:restartNumberingAfterBreak="0">
    <w:nsid w:val="2E6930B6"/>
    <w:multiLevelType w:val="hybridMultilevel"/>
    <w:tmpl w:val="EFE6E9A4"/>
    <w:lvl w:ilvl="0" w:tplc="516E487E">
      <w:start w:val="1"/>
      <w:numFmt w:val="lowerLetter"/>
      <w:lvlText w:val="%1."/>
      <w:lvlJc w:val="left"/>
      <w:pPr>
        <w:ind w:left="720" w:hanging="360"/>
      </w:pPr>
      <w:rPr>
        <w:rFonts w:ascii="Segoe Pro" w:hAnsi="Segoe Pro" w:hint="default"/>
        <w:b/>
      </w:rPr>
    </w:lvl>
    <w:lvl w:ilvl="1" w:tplc="74CC49BC" w:tentative="1">
      <w:start w:val="1"/>
      <w:numFmt w:val="lowerLetter"/>
      <w:lvlText w:val="%2."/>
      <w:lvlJc w:val="left"/>
      <w:pPr>
        <w:ind w:left="1440" w:hanging="360"/>
      </w:pPr>
    </w:lvl>
    <w:lvl w:ilvl="2" w:tplc="337A2CA8" w:tentative="1">
      <w:start w:val="1"/>
      <w:numFmt w:val="lowerRoman"/>
      <w:lvlText w:val="%3."/>
      <w:lvlJc w:val="right"/>
      <w:pPr>
        <w:ind w:left="2160" w:hanging="180"/>
      </w:pPr>
    </w:lvl>
    <w:lvl w:ilvl="3" w:tplc="B48014DA" w:tentative="1">
      <w:start w:val="1"/>
      <w:numFmt w:val="decimal"/>
      <w:lvlText w:val="%4."/>
      <w:lvlJc w:val="left"/>
      <w:pPr>
        <w:ind w:left="2880" w:hanging="360"/>
      </w:pPr>
    </w:lvl>
    <w:lvl w:ilvl="4" w:tplc="64569232" w:tentative="1">
      <w:start w:val="1"/>
      <w:numFmt w:val="lowerLetter"/>
      <w:lvlText w:val="%5."/>
      <w:lvlJc w:val="left"/>
      <w:pPr>
        <w:ind w:left="3600" w:hanging="360"/>
      </w:pPr>
    </w:lvl>
    <w:lvl w:ilvl="5" w:tplc="26085E08" w:tentative="1">
      <w:start w:val="1"/>
      <w:numFmt w:val="lowerRoman"/>
      <w:lvlText w:val="%6."/>
      <w:lvlJc w:val="right"/>
      <w:pPr>
        <w:ind w:left="4320" w:hanging="180"/>
      </w:pPr>
    </w:lvl>
    <w:lvl w:ilvl="6" w:tplc="B0C61F42" w:tentative="1">
      <w:start w:val="1"/>
      <w:numFmt w:val="decimal"/>
      <w:lvlText w:val="%7."/>
      <w:lvlJc w:val="left"/>
      <w:pPr>
        <w:ind w:left="5040" w:hanging="360"/>
      </w:pPr>
    </w:lvl>
    <w:lvl w:ilvl="7" w:tplc="702A7BC0" w:tentative="1">
      <w:start w:val="1"/>
      <w:numFmt w:val="lowerLetter"/>
      <w:lvlText w:val="%8."/>
      <w:lvlJc w:val="left"/>
      <w:pPr>
        <w:ind w:left="5760" w:hanging="360"/>
      </w:pPr>
    </w:lvl>
    <w:lvl w:ilvl="8" w:tplc="07826A70" w:tentative="1">
      <w:start w:val="1"/>
      <w:numFmt w:val="lowerRoman"/>
      <w:lvlText w:val="%9."/>
      <w:lvlJc w:val="right"/>
      <w:pPr>
        <w:ind w:left="6480" w:hanging="180"/>
      </w:pPr>
    </w:lvl>
  </w:abstractNum>
  <w:abstractNum w:abstractNumId="22" w15:restartNumberingAfterBreak="0">
    <w:nsid w:val="311D70C2"/>
    <w:multiLevelType w:val="hybridMultilevel"/>
    <w:tmpl w:val="831E8D80"/>
    <w:lvl w:ilvl="0" w:tplc="B952003E">
      <w:start w:val="1"/>
      <w:numFmt w:val="lowerRoman"/>
      <w:lvlText w:val="(%1)"/>
      <w:lvlJc w:val="left"/>
      <w:pPr>
        <w:ind w:left="720" w:hanging="360"/>
      </w:pPr>
      <w:rPr>
        <w:rFonts w:ascii="Segoe Pro" w:hAnsi="Segoe Pro" w:hint="default"/>
        <w:b/>
        <w:bCs/>
      </w:rPr>
    </w:lvl>
    <w:lvl w:ilvl="1" w:tplc="8282528E" w:tentative="1">
      <w:start w:val="1"/>
      <w:numFmt w:val="lowerLetter"/>
      <w:lvlText w:val="%2."/>
      <w:lvlJc w:val="left"/>
      <w:pPr>
        <w:ind w:left="1440" w:hanging="360"/>
      </w:pPr>
    </w:lvl>
    <w:lvl w:ilvl="2" w:tplc="90A0DC72" w:tentative="1">
      <w:start w:val="1"/>
      <w:numFmt w:val="lowerRoman"/>
      <w:lvlText w:val="%3."/>
      <w:lvlJc w:val="right"/>
      <w:pPr>
        <w:ind w:left="2160" w:hanging="180"/>
      </w:pPr>
    </w:lvl>
    <w:lvl w:ilvl="3" w:tplc="85D81B6E" w:tentative="1">
      <w:start w:val="1"/>
      <w:numFmt w:val="decimal"/>
      <w:lvlText w:val="%4."/>
      <w:lvlJc w:val="left"/>
      <w:pPr>
        <w:ind w:left="2880" w:hanging="360"/>
      </w:pPr>
    </w:lvl>
    <w:lvl w:ilvl="4" w:tplc="B69639C4" w:tentative="1">
      <w:start w:val="1"/>
      <w:numFmt w:val="lowerLetter"/>
      <w:lvlText w:val="%5."/>
      <w:lvlJc w:val="left"/>
      <w:pPr>
        <w:ind w:left="3600" w:hanging="360"/>
      </w:pPr>
    </w:lvl>
    <w:lvl w:ilvl="5" w:tplc="998C2F8E" w:tentative="1">
      <w:start w:val="1"/>
      <w:numFmt w:val="lowerRoman"/>
      <w:lvlText w:val="%6."/>
      <w:lvlJc w:val="right"/>
      <w:pPr>
        <w:ind w:left="4320" w:hanging="180"/>
      </w:pPr>
    </w:lvl>
    <w:lvl w:ilvl="6" w:tplc="D146F578" w:tentative="1">
      <w:start w:val="1"/>
      <w:numFmt w:val="decimal"/>
      <w:lvlText w:val="%7."/>
      <w:lvlJc w:val="left"/>
      <w:pPr>
        <w:ind w:left="5040" w:hanging="360"/>
      </w:pPr>
    </w:lvl>
    <w:lvl w:ilvl="7" w:tplc="813C635C" w:tentative="1">
      <w:start w:val="1"/>
      <w:numFmt w:val="lowerLetter"/>
      <w:lvlText w:val="%8."/>
      <w:lvlJc w:val="left"/>
      <w:pPr>
        <w:ind w:left="5760" w:hanging="360"/>
      </w:pPr>
    </w:lvl>
    <w:lvl w:ilvl="8" w:tplc="52BA1228" w:tentative="1">
      <w:start w:val="1"/>
      <w:numFmt w:val="lowerRoman"/>
      <w:lvlText w:val="%9."/>
      <w:lvlJc w:val="right"/>
      <w:pPr>
        <w:ind w:left="6480" w:hanging="180"/>
      </w:pPr>
    </w:lvl>
  </w:abstractNum>
  <w:abstractNum w:abstractNumId="23" w15:restartNumberingAfterBreak="0">
    <w:nsid w:val="33D12603"/>
    <w:multiLevelType w:val="hybridMultilevel"/>
    <w:tmpl w:val="F034BD70"/>
    <w:lvl w:ilvl="0" w:tplc="A69C3224">
      <w:start w:val="1"/>
      <w:numFmt w:val="lowerLetter"/>
      <w:lvlText w:val="%1."/>
      <w:lvlJc w:val="left"/>
      <w:pPr>
        <w:ind w:left="720" w:hanging="360"/>
      </w:pPr>
      <w:rPr>
        <w:rFonts w:ascii="Segoe Pro" w:hAnsi="Segoe Pro" w:hint="default"/>
        <w:b/>
      </w:rPr>
    </w:lvl>
    <w:lvl w:ilvl="1" w:tplc="E4E48118" w:tentative="1">
      <w:start w:val="1"/>
      <w:numFmt w:val="lowerLetter"/>
      <w:lvlText w:val="%2."/>
      <w:lvlJc w:val="left"/>
      <w:pPr>
        <w:ind w:left="1440" w:hanging="360"/>
      </w:pPr>
    </w:lvl>
    <w:lvl w:ilvl="2" w:tplc="EBD4E5B2" w:tentative="1">
      <w:start w:val="1"/>
      <w:numFmt w:val="lowerRoman"/>
      <w:lvlText w:val="%3."/>
      <w:lvlJc w:val="right"/>
      <w:pPr>
        <w:ind w:left="2160" w:hanging="180"/>
      </w:pPr>
    </w:lvl>
    <w:lvl w:ilvl="3" w:tplc="A502B42C" w:tentative="1">
      <w:start w:val="1"/>
      <w:numFmt w:val="decimal"/>
      <w:lvlText w:val="%4."/>
      <w:lvlJc w:val="left"/>
      <w:pPr>
        <w:ind w:left="2880" w:hanging="360"/>
      </w:pPr>
    </w:lvl>
    <w:lvl w:ilvl="4" w:tplc="8D207598" w:tentative="1">
      <w:start w:val="1"/>
      <w:numFmt w:val="lowerLetter"/>
      <w:lvlText w:val="%5."/>
      <w:lvlJc w:val="left"/>
      <w:pPr>
        <w:ind w:left="3600" w:hanging="360"/>
      </w:pPr>
    </w:lvl>
    <w:lvl w:ilvl="5" w:tplc="E8F6AF06" w:tentative="1">
      <w:start w:val="1"/>
      <w:numFmt w:val="lowerRoman"/>
      <w:lvlText w:val="%6."/>
      <w:lvlJc w:val="right"/>
      <w:pPr>
        <w:ind w:left="4320" w:hanging="180"/>
      </w:pPr>
    </w:lvl>
    <w:lvl w:ilvl="6" w:tplc="EA823A6A" w:tentative="1">
      <w:start w:val="1"/>
      <w:numFmt w:val="decimal"/>
      <w:lvlText w:val="%7."/>
      <w:lvlJc w:val="left"/>
      <w:pPr>
        <w:ind w:left="5040" w:hanging="360"/>
      </w:pPr>
    </w:lvl>
    <w:lvl w:ilvl="7" w:tplc="41E44CEC" w:tentative="1">
      <w:start w:val="1"/>
      <w:numFmt w:val="lowerLetter"/>
      <w:lvlText w:val="%8."/>
      <w:lvlJc w:val="left"/>
      <w:pPr>
        <w:ind w:left="5760" w:hanging="360"/>
      </w:pPr>
    </w:lvl>
    <w:lvl w:ilvl="8" w:tplc="4C34EE62" w:tentative="1">
      <w:start w:val="1"/>
      <w:numFmt w:val="lowerRoman"/>
      <w:lvlText w:val="%9."/>
      <w:lvlJc w:val="right"/>
      <w:pPr>
        <w:ind w:left="6480" w:hanging="180"/>
      </w:pPr>
    </w:lvl>
  </w:abstractNum>
  <w:abstractNum w:abstractNumId="24" w15:restartNumberingAfterBreak="0">
    <w:nsid w:val="3536233F"/>
    <w:multiLevelType w:val="hybridMultilevel"/>
    <w:tmpl w:val="ABEE4132"/>
    <w:lvl w:ilvl="0" w:tplc="1694ADCA">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BBECE798">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385A3CBA">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2FDC68C0">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16F042E2">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5AAE18F8">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55C27DF0">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F5F2FAA0">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AD0EDC2">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95F23CD"/>
    <w:multiLevelType w:val="hybridMultilevel"/>
    <w:tmpl w:val="BB786AC2"/>
    <w:lvl w:ilvl="0" w:tplc="1B74823C">
      <w:start w:val="1"/>
      <w:numFmt w:val="decimal"/>
      <w:lvlText w:val="%1."/>
      <w:lvlJc w:val="left"/>
      <w:pPr>
        <w:ind w:left="990" w:hanging="360"/>
      </w:pPr>
      <w:rPr>
        <w:b/>
      </w:rPr>
    </w:lvl>
    <w:lvl w:ilvl="1" w:tplc="DFE4C2A4" w:tentative="1">
      <w:start w:val="1"/>
      <w:numFmt w:val="lowerLetter"/>
      <w:lvlText w:val="%2."/>
      <w:lvlJc w:val="left"/>
      <w:pPr>
        <w:ind w:left="1710" w:hanging="360"/>
      </w:pPr>
    </w:lvl>
    <w:lvl w:ilvl="2" w:tplc="BF28D864" w:tentative="1">
      <w:start w:val="1"/>
      <w:numFmt w:val="lowerRoman"/>
      <w:lvlText w:val="%3."/>
      <w:lvlJc w:val="right"/>
      <w:pPr>
        <w:ind w:left="2430" w:hanging="180"/>
      </w:pPr>
    </w:lvl>
    <w:lvl w:ilvl="3" w:tplc="21588C50" w:tentative="1">
      <w:start w:val="1"/>
      <w:numFmt w:val="decimal"/>
      <w:lvlText w:val="%4."/>
      <w:lvlJc w:val="left"/>
      <w:pPr>
        <w:ind w:left="3150" w:hanging="360"/>
      </w:pPr>
    </w:lvl>
    <w:lvl w:ilvl="4" w:tplc="4D5AE050" w:tentative="1">
      <w:start w:val="1"/>
      <w:numFmt w:val="lowerLetter"/>
      <w:lvlText w:val="%5."/>
      <w:lvlJc w:val="left"/>
      <w:pPr>
        <w:ind w:left="3870" w:hanging="360"/>
      </w:pPr>
    </w:lvl>
    <w:lvl w:ilvl="5" w:tplc="EA22B190" w:tentative="1">
      <w:start w:val="1"/>
      <w:numFmt w:val="lowerRoman"/>
      <w:lvlText w:val="%6."/>
      <w:lvlJc w:val="right"/>
      <w:pPr>
        <w:ind w:left="4590" w:hanging="180"/>
      </w:pPr>
    </w:lvl>
    <w:lvl w:ilvl="6" w:tplc="65ECA2D4" w:tentative="1">
      <w:start w:val="1"/>
      <w:numFmt w:val="decimal"/>
      <w:lvlText w:val="%7."/>
      <w:lvlJc w:val="left"/>
      <w:pPr>
        <w:ind w:left="5310" w:hanging="360"/>
      </w:pPr>
    </w:lvl>
    <w:lvl w:ilvl="7" w:tplc="1FA461F6" w:tentative="1">
      <w:start w:val="1"/>
      <w:numFmt w:val="lowerLetter"/>
      <w:lvlText w:val="%8."/>
      <w:lvlJc w:val="left"/>
      <w:pPr>
        <w:ind w:left="6030" w:hanging="360"/>
      </w:pPr>
    </w:lvl>
    <w:lvl w:ilvl="8" w:tplc="AA9CA51E" w:tentative="1">
      <w:start w:val="1"/>
      <w:numFmt w:val="lowerRoman"/>
      <w:lvlText w:val="%9."/>
      <w:lvlJc w:val="right"/>
      <w:pPr>
        <w:ind w:left="6750" w:hanging="180"/>
      </w:pPr>
    </w:lvl>
  </w:abstractNum>
  <w:abstractNum w:abstractNumId="26" w15:restartNumberingAfterBreak="0">
    <w:nsid w:val="3AC26677"/>
    <w:multiLevelType w:val="hybridMultilevel"/>
    <w:tmpl w:val="8364F8D2"/>
    <w:lvl w:ilvl="0" w:tplc="48F42A1E">
      <w:start w:val="1"/>
      <w:numFmt w:val="lowerRoman"/>
      <w:lvlText w:val="(%1)"/>
      <w:lvlJc w:val="left"/>
      <w:pPr>
        <w:ind w:left="720" w:hanging="360"/>
      </w:pPr>
      <w:rPr>
        <w:rFonts w:ascii="Segoe Pro" w:hAnsi="Segoe Pro" w:hint="default"/>
        <w:b/>
        <w:bCs/>
      </w:rPr>
    </w:lvl>
    <w:lvl w:ilvl="1" w:tplc="0F62923A" w:tentative="1">
      <w:start w:val="1"/>
      <w:numFmt w:val="lowerLetter"/>
      <w:lvlText w:val="%2."/>
      <w:lvlJc w:val="left"/>
      <w:pPr>
        <w:ind w:left="1440" w:hanging="360"/>
      </w:pPr>
    </w:lvl>
    <w:lvl w:ilvl="2" w:tplc="59B02534" w:tentative="1">
      <w:start w:val="1"/>
      <w:numFmt w:val="lowerRoman"/>
      <w:lvlText w:val="%3."/>
      <w:lvlJc w:val="right"/>
      <w:pPr>
        <w:ind w:left="2160" w:hanging="180"/>
      </w:pPr>
    </w:lvl>
    <w:lvl w:ilvl="3" w:tplc="9D428AFA" w:tentative="1">
      <w:start w:val="1"/>
      <w:numFmt w:val="decimal"/>
      <w:lvlText w:val="%4."/>
      <w:lvlJc w:val="left"/>
      <w:pPr>
        <w:ind w:left="2880" w:hanging="360"/>
      </w:pPr>
    </w:lvl>
    <w:lvl w:ilvl="4" w:tplc="226E1D24" w:tentative="1">
      <w:start w:val="1"/>
      <w:numFmt w:val="lowerLetter"/>
      <w:lvlText w:val="%5."/>
      <w:lvlJc w:val="left"/>
      <w:pPr>
        <w:ind w:left="3600" w:hanging="360"/>
      </w:pPr>
    </w:lvl>
    <w:lvl w:ilvl="5" w:tplc="32BCB37E" w:tentative="1">
      <w:start w:val="1"/>
      <w:numFmt w:val="lowerRoman"/>
      <w:lvlText w:val="%6."/>
      <w:lvlJc w:val="right"/>
      <w:pPr>
        <w:ind w:left="4320" w:hanging="180"/>
      </w:pPr>
    </w:lvl>
    <w:lvl w:ilvl="6" w:tplc="71A8B2E0" w:tentative="1">
      <w:start w:val="1"/>
      <w:numFmt w:val="decimal"/>
      <w:lvlText w:val="%7."/>
      <w:lvlJc w:val="left"/>
      <w:pPr>
        <w:ind w:left="5040" w:hanging="360"/>
      </w:pPr>
    </w:lvl>
    <w:lvl w:ilvl="7" w:tplc="C518C3D6" w:tentative="1">
      <w:start w:val="1"/>
      <w:numFmt w:val="lowerLetter"/>
      <w:lvlText w:val="%8."/>
      <w:lvlJc w:val="left"/>
      <w:pPr>
        <w:ind w:left="5760" w:hanging="360"/>
      </w:pPr>
    </w:lvl>
    <w:lvl w:ilvl="8" w:tplc="8B0273F2" w:tentative="1">
      <w:start w:val="1"/>
      <w:numFmt w:val="lowerRoman"/>
      <w:lvlText w:val="%9."/>
      <w:lvlJc w:val="right"/>
      <w:pPr>
        <w:ind w:left="6480" w:hanging="180"/>
      </w:pPr>
    </w:lvl>
  </w:abstractNum>
  <w:abstractNum w:abstractNumId="27" w15:restartNumberingAfterBreak="0">
    <w:nsid w:val="3B8F1362"/>
    <w:multiLevelType w:val="hybridMultilevel"/>
    <w:tmpl w:val="7F58F62E"/>
    <w:lvl w:ilvl="0" w:tplc="C9F8E698">
      <w:start w:val="1"/>
      <w:numFmt w:val="decimal"/>
      <w:lvlText w:val="(%1)"/>
      <w:lvlJc w:val="left"/>
      <w:pPr>
        <w:ind w:left="720" w:hanging="360"/>
      </w:pPr>
      <w:rPr>
        <w:rFonts w:hint="default"/>
        <w:b w:val="0"/>
        <w:bCs/>
      </w:rPr>
    </w:lvl>
    <w:lvl w:ilvl="1" w:tplc="E0628BCE">
      <w:start w:val="1"/>
      <w:numFmt w:val="lowerLetter"/>
      <w:lvlText w:val="%2."/>
      <w:lvlJc w:val="left"/>
      <w:pPr>
        <w:ind w:left="1440" w:hanging="360"/>
      </w:pPr>
    </w:lvl>
    <w:lvl w:ilvl="2" w:tplc="FF4470D0" w:tentative="1">
      <w:start w:val="1"/>
      <w:numFmt w:val="lowerRoman"/>
      <w:lvlText w:val="%3."/>
      <w:lvlJc w:val="right"/>
      <w:pPr>
        <w:ind w:left="2160" w:hanging="180"/>
      </w:pPr>
    </w:lvl>
    <w:lvl w:ilvl="3" w:tplc="3D8A5A30" w:tentative="1">
      <w:start w:val="1"/>
      <w:numFmt w:val="decimal"/>
      <w:lvlText w:val="%4."/>
      <w:lvlJc w:val="left"/>
      <w:pPr>
        <w:ind w:left="2880" w:hanging="360"/>
      </w:pPr>
    </w:lvl>
    <w:lvl w:ilvl="4" w:tplc="74FC4DBC" w:tentative="1">
      <w:start w:val="1"/>
      <w:numFmt w:val="lowerLetter"/>
      <w:lvlText w:val="%5."/>
      <w:lvlJc w:val="left"/>
      <w:pPr>
        <w:ind w:left="3600" w:hanging="360"/>
      </w:pPr>
    </w:lvl>
    <w:lvl w:ilvl="5" w:tplc="A890325E" w:tentative="1">
      <w:start w:val="1"/>
      <w:numFmt w:val="lowerRoman"/>
      <w:lvlText w:val="%6."/>
      <w:lvlJc w:val="right"/>
      <w:pPr>
        <w:ind w:left="4320" w:hanging="180"/>
      </w:pPr>
    </w:lvl>
    <w:lvl w:ilvl="6" w:tplc="B3821342" w:tentative="1">
      <w:start w:val="1"/>
      <w:numFmt w:val="decimal"/>
      <w:lvlText w:val="%7."/>
      <w:lvlJc w:val="left"/>
      <w:pPr>
        <w:ind w:left="5040" w:hanging="360"/>
      </w:pPr>
    </w:lvl>
    <w:lvl w:ilvl="7" w:tplc="3D88FB74" w:tentative="1">
      <w:start w:val="1"/>
      <w:numFmt w:val="lowerLetter"/>
      <w:lvlText w:val="%8."/>
      <w:lvlJc w:val="left"/>
      <w:pPr>
        <w:ind w:left="5760" w:hanging="360"/>
      </w:pPr>
    </w:lvl>
    <w:lvl w:ilvl="8" w:tplc="16A62CB8" w:tentative="1">
      <w:start w:val="1"/>
      <w:numFmt w:val="lowerRoman"/>
      <w:lvlText w:val="%9."/>
      <w:lvlJc w:val="right"/>
      <w:pPr>
        <w:ind w:left="6480" w:hanging="180"/>
      </w:pPr>
    </w:lvl>
  </w:abstractNum>
  <w:abstractNum w:abstractNumId="28" w15:restartNumberingAfterBreak="0">
    <w:nsid w:val="3E7B4879"/>
    <w:multiLevelType w:val="hybridMultilevel"/>
    <w:tmpl w:val="483814FC"/>
    <w:lvl w:ilvl="0" w:tplc="CE2E4C00">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0FE8A93A">
      <w:start w:val="1"/>
      <w:numFmt w:val="lowerRoman"/>
      <w:lvlText w:val="(%2)"/>
      <w:lvlJc w:val="left"/>
      <w:pPr>
        <w:ind w:left="1080" w:hanging="360"/>
      </w:pPr>
      <w:rPr>
        <w:rFonts w:hint="default"/>
        <w:b w:val="0"/>
      </w:rPr>
    </w:lvl>
    <w:lvl w:ilvl="2" w:tplc="B8ECC562" w:tentative="1">
      <w:start w:val="1"/>
      <w:numFmt w:val="lowerRoman"/>
      <w:lvlText w:val="%3."/>
      <w:lvlJc w:val="right"/>
      <w:pPr>
        <w:ind w:left="1800" w:hanging="180"/>
      </w:pPr>
    </w:lvl>
    <w:lvl w:ilvl="3" w:tplc="C2EC7A60" w:tentative="1">
      <w:start w:val="1"/>
      <w:numFmt w:val="decimal"/>
      <w:lvlText w:val="%4."/>
      <w:lvlJc w:val="left"/>
      <w:pPr>
        <w:ind w:left="2520" w:hanging="360"/>
      </w:pPr>
    </w:lvl>
    <w:lvl w:ilvl="4" w:tplc="5360F0CA" w:tentative="1">
      <w:start w:val="1"/>
      <w:numFmt w:val="lowerLetter"/>
      <w:lvlText w:val="%5."/>
      <w:lvlJc w:val="left"/>
      <w:pPr>
        <w:ind w:left="3240" w:hanging="360"/>
      </w:pPr>
    </w:lvl>
    <w:lvl w:ilvl="5" w:tplc="34C02374" w:tentative="1">
      <w:start w:val="1"/>
      <w:numFmt w:val="lowerRoman"/>
      <w:lvlText w:val="%6."/>
      <w:lvlJc w:val="right"/>
      <w:pPr>
        <w:ind w:left="3960" w:hanging="180"/>
      </w:pPr>
    </w:lvl>
    <w:lvl w:ilvl="6" w:tplc="90CEB95C" w:tentative="1">
      <w:start w:val="1"/>
      <w:numFmt w:val="decimal"/>
      <w:lvlText w:val="%7."/>
      <w:lvlJc w:val="left"/>
      <w:pPr>
        <w:ind w:left="4680" w:hanging="360"/>
      </w:pPr>
    </w:lvl>
    <w:lvl w:ilvl="7" w:tplc="70D2A382" w:tentative="1">
      <w:start w:val="1"/>
      <w:numFmt w:val="lowerLetter"/>
      <w:lvlText w:val="%8."/>
      <w:lvlJc w:val="left"/>
      <w:pPr>
        <w:ind w:left="5400" w:hanging="360"/>
      </w:pPr>
    </w:lvl>
    <w:lvl w:ilvl="8" w:tplc="44783EA6" w:tentative="1">
      <w:start w:val="1"/>
      <w:numFmt w:val="lowerRoman"/>
      <w:lvlText w:val="%9."/>
      <w:lvlJc w:val="right"/>
      <w:pPr>
        <w:ind w:left="6120" w:hanging="180"/>
      </w:pPr>
    </w:lvl>
  </w:abstractNum>
  <w:abstractNum w:abstractNumId="29" w15:restartNumberingAfterBreak="0">
    <w:nsid w:val="41DA0D8A"/>
    <w:multiLevelType w:val="hybridMultilevel"/>
    <w:tmpl w:val="2FE0EC1E"/>
    <w:lvl w:ilvl="0" w:tplc="2B84DCB4">
      <w:start w:val="1"/>
      <w:numFmt w:val="decimal"/>
      <w:lvlText w:val="(%1)"/>
      <w:lvlJc w:val="left"/>
      <w:pPr>
        <w:ind w:left="1080" w:hanging="360"/>
      </w:pPr>
      <w:rPr>
        <w:rFonts w:hint="default"/>
        <w:b/>
        <w:bCs/>
      </w:rPr>
    </w:lvl>
    <w:lvl w:ilvl="1" w:tplc="8990C554" w:tentative="1">
      <w:start w:val="1"/>
      <w:numFmt w:val="lowerLetter"/>
      <w:lvlText w:val="%2."/>
      <w:lvlJc w:val="left"/>
      <w:pPr>
        <w:ind w:left="1080" w:hanging="360"/>
      </w:pPr>
    </w:lvl>
    <w:lvl w:ilvl="2" w:tplc="E2185EE2" w:tentative="1">
      <w:start w:val="1"/>
      <w:numFmt w:val="lowerRoman"/>
      <w:lvlText w:val="%3."/>
      <w:lvlJc w:val="right"/>
      <w:pPr>
        <w:ind w:left="1800" w:hanging="180"/>
      </w:pPr>
    </w:lvl>
    <w:lvl w:ilvl="3" w:tplc="7DAA4738" w:tentative="1">
      <w:start w:val="1"/>
      <w:numFmt w:val="decimal"/>
      <w:lvlText w:val="%4."/>
      <w:lvlJc w:val="left"/>
      <w:pPr>
        <w:ind w:left="2520" w:hanging="360"/>
      </w:pPr>
    </w:lvl>
    <w:lvl w:ilvl="4" w:tplc="A6AEE146" w:tentative="1">
      <w:start w:val="1"/>
      <w:numFmt w:val="lowerLetter"/>
      <w:lvlText w:val="%5."/>
      <w:lvlJc w:val="left"/>
      <w:pPr>
        <w:ind w:left="3240" w:hanging="360"/>
      </w:pPr>
    </w:lvl>
    <w:lvl w:ilvl="5" w:tplc="B4AA4A22" w:tentative="1">
      <w:start w:val="1"/>
      <w:numFmt w:val="lowerRoman"/>
      <w:lvlText w:val="%6."/>
      <w:lvlJc w:val="right"/>
      <w:pPr>
        <w:ind w:left="3960" w:hanging="180"/>
      </w:pPr>
    </w:lvl>
    <w:lvl w:ilvl="6" w:tplc="68FE62E0" w:tentative="1">
      <w:start w:val="1"/>
      <w:numFmt w:val="decimal"/>
      <w:lvlText w:val="%7."/>
      <w:lvlJc w:val="left"/>
      <w:pPr>
        <w:ind w:left="4680" w:hanging="360"/>
      </w:pPr>
    </w:lvl>
    <w:lvl w:ilvl="7" w:tplc="8C58A480" w:tentative="1">
      <w:start w:val="1"/>
      <w:numFmt w:val="lowerLetter"/>
      <w:lvlText w:val="%8."/>
      <w:lvlJc w:val="left"/>
      <w:pPr>
        <w:ind w:left="5400" w:hanging="360"/>
      </w:pPr>
    </w:lvl>
    <w:lvl w:ilvl="8" w:tplc="6AB2B00A" w:tentative="1">
      <w:start w:val="1"/>
      <w:numFmt w:val="lowerRoman"/>
      <w:lvlText w:val="%9."/>
      <w:lvlJc w:val="right"/>
      <w:pPr>
        <w:ind w:left="6120" w:hanging="180"/>
      </w:pPr>
    </w:lvl>
  </w:abstractNum>
  <w:abstractNum w:abstractNumId="30" w15:restartNumberingAfterBreak="0">
    <w:nsid w:val="43E43C2C"/>
    <w:multiLevelType w:val="hybridMultilevel"/>
    <w:tmpl w:val="5F6C1FE8"/>
    <w:lvl w:ilvl="0" w:tplc="5044CFAA">
      <w:start w:val="1"/>
      <w:numFmt w:val="lowerLetter"/>
      <w:lvlText w:val="%1."/>
      <w:lvlJc w:val="left"/>
      <w:pPr>
        <w:ind w:left="720" w:hanging="360"/>
      </w:pPr>
      <w:rPr>
        <w:rFonts w:ascii="Segoe Pro" w:hAnsi="Segoe Pro" w:hint="default"/>
        <w:b/>
      </w:rPr>
    </w:lvl>
    <w:lvl w:ilvl="1" w:tplc="2CD66882" w:tentative="1">
      <w:start w:val="1"/>
      <w:numFmt w:val="lowerLetter"/>
      <w:lvlText w:val="%2."/>
      <w:lvlJc w:val="left"/>
      <w:pPr>
        <w:ind w:left="1440" w:hanging="360"/>
      </w:pPr>
    </w:lvl>
    <w:lvl w:ilvl="2" w:tplc="C33A3940" w:tentative="1">
      <w:start w:val="1"/>
      <w:numFmt w:val="lowerRoman"/>
      <w:lvlText w:val="%3."/>
      <w:lvlJc w:val="right"/>
      <w:pPr>
        <w:ind w:left="2160" w:hanging="180"/>
      </w:pPr>
    </w:lvl>
    <w:lvl w:ilvl="3" w:tplc="D152BA12" w:tentative="1">
      <w:start w:val="1"/>
      <w:numFmt w:val="decimal"/>
      <w:lvlText w:val="%4."/>
      <w:lvlJc w:val="left"/>
      <w:pPr>
        <w:ind w:left="2880" w:hanging="360"/>
      </w:pPr>
    </w:lvl>
    <w:lvl w:ilvl="4" w:tplc="F884A99C" w:tentative="1">
      <w:start w:val="1"/>
      <w:numFmt w:val="lowerLetter"/>
      <w:lvlText w:val="%5."/>
      <w:lvlJc w:val="left"/>
      <w:pPr>
        <w:ind w:left="3600" w:hanging="360"/>
      </w:pPr>
    </w:lvl>
    <w:lvl w:ilvl="5" w:tplc="43441498" w:tentative="1">
      <w:start w:val="1"/>
      <w:numFmt w:val="lowerRoman"/>
      <w:lvlText w:val="%6."/>
      <w:lvlJc w:val="right"/>
      <w:pPr>
        <w:ind w:left="4320" w:hanging="180"/>
      </w:pPr>
    </w:lvl>
    <w:lvl w:ilvl="6" w:tplc="6D9C625E" w:tentative="1">
      <w:start w:val="1"/>
      <w:numFmt w:val="decimal"/>
      <w:lvlText w:val="%7."/>
      <w:lvlJc w:val="left"/>
      <w:pPr>
        <w:ind w:left="5040" w:hanging="360"/>
      </w:pPr>
    </w:lvl>
    <w:lvl w:ilvl="7" w:tplc="375A038C" w:tentative="1">
      <w:start w:val="1"/>
      <w:numFmt w:val="lowerLetter"/>
      <w:lvlText w:val="%8."/>
      <w:lvlJc w:val="left"/>
      <w:pPr>
        <w:ind w:left="5760" w:hanging="360"/>
      </w:pPr>
    </w:lvl>
    <w:lvl w:ilvl="8" w:tplc="51AA42D4" w:tentative="1">
      <w:start w:val="1"/>
      <w:numFmt w:val="lowerRoman"/>
      <w:lvlText w:val="%9."/>
      <w:lvlJc w:val="right"/>
      <w:pPr>
        <w:ind w:left="6480" w:hanging="180"/>
      </w:pPr>
    </w:lvl>
  </w:abstractNum>
  <w:abstractNum w:abstractNumId="31" w15:restartNumberingAfterBreak="0">
    <w:nsid w:val="44D56FE5"/>
    <w:multiLevelType w:val="hybridMultilevel"/>
    <w:tmpl w:val="917A9CE0"/>
    <w:lvl w:ilvl="0" w:tplc="064A9612">
      <w:start w:val="1"/>
      <w:numFmt w:val="decimal"/>
      <w:lvlText w:val="%1."/>
      <w:lvlJc w:val="left"/>
      <w:pPr>
        <w:ind w:left="360" w:hanging="360"/>
      </w:pPr>
      <w:rPr>
        <w:rFonts w:hint="default"/>
        <w:b/>
      </w:rPr>
    </w:lvl>
    <w:lvl w:ilvl="1" w:tplc="C6EE452A">
      <w:start w:val="1"/>
      <w:numFmt w:val="lowerLetter"/>
      <w:lvlText w:val="%2."/>
      <w:lvlJc w:val="left"/>
      <w:pPr>
        <w:ind w:left="1080" w:hanging="360"/>
      </w:pPr>
      <w:rPr>
        <w:b/>
      </w:rPr>
    </w:lvl>
    <w:lvl w:ilvl="2" w:tplc="B076296A">
      <w:start w:val="1"/>
      <w:numFmt w:val="lowerRoman"/>
      <w:lvlText w:val="(%3)"/>
      <w:lvlJc w:val="left"/>
      <w:pPr>
        <w:ind w:left="1800" w:hanging="180"/>
      </w:pPr>
      <w:rPr>
        <w:rFonts w:hint="default"/>
        <w:b/>
      </w:rPr>
    </w:lvl>
    <w:lvl w:ilvl="3" w:tplc="29F871CE" w:tentative="1">
      <w:start w:val="1"/>
      <w:numFmt w:val="decimal"/>
      <w:lvlText w:val="%4."/>
      <w:lvlJc w:val="left"/>
      <w:pPr>
        <w:ind w:left="2520" w:hanging="360"/>
      </w:pPr>
    </w:lvl>
    <w:lvl w:ilvl="4" w:tplc="845AF0E0" w:tentative="1">
      <w:start w:val="1"/>
      <w:numFmt w:val="lowerLetter"/>
      <w:lvlText w:val="%5."/>
      <w:lvlJc w:val="left"/>
      <w:pPr>
        <w:ind w:left="3240" w:hanging="360"/>
      </w:pPr>
    </w:lvl>
    <w:lvl w:ilvl="5" w:tplc="542EBCB6" w:tentative="1">
      <w:start w:val="1"/>
      <w:numFmt w:val="lowerRoman"/>
      <w:lvlText w:val="%6."/>
      <w:lvlJc w:val="right"/>
      <w:pPr>
        <w:ind w:left="3960" w:hanging="180"/>
      </w:pPr>
    </w:lvl>
    <w:lvl w:ilvl="6" w:tplc="472A8F54" w:tentative="1">
      <w:start w:val="1"/>
      <w:numFmt w:val="decimal"/>
      <w:lvlText w:val="%7."/>
      <w:lvlJc w:val="left"/>
      <w:pPr>
        <w:ind w:left="4680" w:hanging="360"/>
      </w:pPr>
    </w:lvl>
    <w:lvl w:ilvl="7" w:tplc="354059E6" w:tentative="1">
      <w:start w:val="1"/>
      <w:numFmt w:val="lowerLetter"/>
      <w:lvlText w:val="%8."/>
      <w:lvlJc w:val="left"/>
      <w:pPr>
        <w:ind w:left="5400" w:hanging="360"/>
      </w:pPr>
    </w:lvl>
    <w:lvl w:ilvl="8" w:tplc="273ECB76" w:tentative="1">
      <w:start w:val="1"/>
      <w:numFmt w:val="lowerRoman"/>
      <w:lvlText w:val="%9."/>
      <w:lvlJc w:val="right"/>
      <w:pPr>
        <w:ind w:left="6120" w:hanging="180"/>
      </w:pPr>
    </w:lvl>
  </w:abstractNum>
  <w:abstractNum w:abstractNumId="32" w15:restartNumberingAfterBreak="0">
    <w:nsid w:val="47512427"/>
    <w:multiLevelType w:val="hybridMultilevel"/>
    <w:tmpl w:val="756E93F8"/>
    <w:lvl w:ilvl="0" w:tplc="3F7E42DA">
      <w:start w:val="1"/>
      <w:numFmt w:val="lowerLetter"/>
      <w:lvlText w:val="%1."/>
      <w:lvlJc w:val="left"/>
      <w:pPr>
        <w:ind w:left="720" w:hanging="360"/>
      </w:pPr>
      <w:rPr>
        <w:b/>
        <w:bCs/>
        <w:i w:val="0"/>
      </w:rPr>
    </w:lvl>
    <w:lvl w:ilvl="1" w:tplc="F62EF866">
      <w:start w:val="1"/>
      <w:numFmt w:val="lowerLetter"/>
      <w:lvlText w:val="%2."/>
      <w:lvlJc w:val="left"/>
      <w:pPr>
        <w:ind w:left="1440" w:hanging="360"/>
      </w:pPr>
    </w:lvl>
    <w:lvl w:ilvl="2" w:tplc="07C214D4" w:tentative="1">
      <w:start w:val="1"/>
      <w:numFmt w:val="lowerRoman"/>
      <w:lvlText w:val="%3."/>
      <w:lvlJc w:val="right"/>
      <w:pPr>
        <w:ind w:left="2160" w:hanging="180"/>
      </w:pPr>
    </w:lvl>
    <w:lvl w:ilvl="3" w:tplc="823A4E74" w:tentative="1">
      <w:start w:val="1"/>
      <w:numFmt w:val="decimal"/>
      <w:lvlText w:val="%4."/>
      <w:lvlJc w:val="left"/>
      <w:pPr>
        <w:ind w:left="2880" w:hanging="360"/>
      </w:pPr>
    </w:lvl>
    <w:lvl w:ilvl="4" w:tplc="34C60BA4" w:tentative="1">
      <w:start w:val="1"/>
      <w:numFmt w:val="lowerLetter"/>
      <w:lvlText w:val="%5."/>
      <w:lvlJc w:val="left"/>
      <w:pPr>
        <w:ind w:left="3600" w:hanging="360"/>
      </w:pPr>
    </w:lvl>
    <w:lvl w:ilvl="5" w:tplc="D320095A" w:tentative="1">
      <w:start w:val="1"/>
      <w:numFmt w:val="lowerRoman"/>
      <w:lvlText w:val="%6."/>
      <w:lvlJc w:val="right"/>
      <w:pPr>
        <w:ind w:left="4320" w:hanging="180"/>
      </w:pPr>
    </w:lvl>
    <w:lvl w:ilvl="6" w:tplc="3D7C4F10" w:tentative="1">
      <w:start w:val="1"/>
      <w:numFmt w:val="decimal"/>
      <w:lvlText w:val="%7."/>
      <w:lvlJc w:val="left"/>
      <w:pPr>
        <w:ind w:left="5040" w:hanging="360"/>
      </w:pPr>
    </w:lvl>
    <w:lvl w:ilvl="7" w:tplc="7A36FE2C" w:tentative="1">
      <w:start w:val="1"/>
      <w:numFmt w:val="lowerLetter"/>
      <w:lvlText w:val="%8."/>
      <w:lvlJc w:val="left"/>
      <w:pPr>
        <w:ind w:left="5760" w:hanging="360"/>
      </w:pPr>
    </w:lvl>
    <w:lvl w:ilvl="8" w:tplc="926E1AFA" w:tentative="1">
      <w:start w:val="1"/>
      <w:numFmt w:val="lowerRoman"/>
      <w:lvlText w:val="%9."/>
      <w:lvlJc w:val="right"/>
      <w:pPr>
        <w:ind w:left="6480" w:hanging="180"/>
      </w:pPr>
    </w:lvl>
  </w:abstractNum>
  <w:abstractNum w:abstractNumId="33" w15:restartNumberingAfterBreak="0">
    <w:nsid w:val="486B757D"/>
    <w:multiLevelType w:val="hybridMultilevel"/>
    <w:tmpl w:val="1720929E"/>
    <w:lvl w:ilvl="0" w:tplc="02FA90CE">
      <w:start w:val="1"/>
      <w:numFmt w:val="lowerLetter"/>
      <w:lvlText w:val="%1."/>
      <w:lvlJc w:val="left"/>
      <w:pPr>
        <w:ind w:left="720" w:hanging="360"/>
      </w:pPr>
      <w:rPr>
        <w:rFonts w:ascii="Segoe Pro" w:hAnsi="Segoe Pro" w:hint="default"/>
        <w:b/>
      </w:rPr>
    </w:lvl>
    <w:lvl w:ilvl="1" w:tplc="D17E46D8" w:tentative="1">
      <w:start w:val="1"/>
      <w:numFmt w:val="lowerLetter"/>
      <w:lvlText w:val="%2."/>
      <w:lvlJc w:val="left"/>
      <w:pPr>
        <w:ind w:left="1440" w:hanging="360"/>
      </w:pPr>
    </w:lvl>
    <w:lvl w:ilvl="2" w:tplc="434A0226" w:tentative="1">
      <w:start w:val="1"/>
      <w:numFmt w:val="lowerRoman"/>
      <w:lvlText w:val="%3."/>
      <w:lvlJc w:val="right"/>
      <w:pPr>
        <w:ind w:left="2160" w:hanging="180"/>
      </w:pPr>
    </w:lvl>
    <w:lvl w:ilvl="3" w:tplc="E30E542A" w:tentative="1">
      <w:start w:val="1"/>
      <w:numFmt w:val="decimal"/>
      <w:lvlText w:val="%4."/>
      <w:lvlJc w:val="left"/>
      <w:pPr>
        <w:ind w:left="2880" w:hanging="360"/>
      </w:pPr>
    </w:lvl>
    <w:lvl w:ilvl="4" w:tplc="32EE56E2" w:tentative="1">
      <w:start w:val="1"/>
      <w:numFmt w:val="lowerLetter"/>
      <w:lvlText w:val="%5."/>
      <w:lvlJc w:val="left"/>
      <w:pPr>
        <w:ind w:left="3600" w:hanging="360"/>
      </w:pPr>
    </w:lvl>
    <w:lvl w:ilvl="5" w:tplc="986AA99A" w:tentative="1">
      <w:start w:val="1"/>
      <w:numFmt w:val="lowerRoman"/>
      <w:lvlText w:val="%6."/>
      <w:lvlJc w:val="right"/>
      <w:pPr>
        <w:ind w:left="4320" w:hanging="180"/>
      </w:pPr>
    </w:lvl>
    <w:lvl w:ilvl="6" w:tplc="291A0E52" w:tentative="1">
      <w:start w:val="1"/>
      <w:numFmt w:val="decimal"/>
      <w:lvlText w:val="%7."/>
      <w:lvlJc w:val="left"/>
      <w:pPr>
        <w:ind w:left="5040" w:hanging="360"/>
      </w:pPr>
    </w:lvl>
    <w:lvl w:ilvl="7" w:tplc="AF107B00" w:tentative="1">
      <w:start w:val="1"/>
      <w:numFmt w:val="lowerLetter"/>
      <w:lvlText w:val="%8."/>
      <w:lvlJc w:val="left"/>
      <w:pPr>
        <w:ind w:left="5760" w:hanging="360"/>
      </w:pPr>
    </w:lvl>
    <w:lvl w:ilvl="8" w:tplc="1E340C32" w:tentative="1">
      <w:start w:val="1"/>
      <w:numFmt w:val="lowerRoman"/>
      <w:lvlText w:val="%9."/>
      <w:lvlJc w:val="right"/>
      <w:pPr>
        <w:ind w:left="6480" w:hanging="180"/>
      </w:pPr>
    </w:lvl>
  </w:abstractNum>
  <w:abstractNum w:abstractNumId="34" w15:restartNumberingAfterBreak="0">
    <w:nsid w:val="4A573B16"/>
    <w:multiLevelType w:val="hybridMultilevel"/>
    <w:tmpl w:val="A35691C2"/>
    <w:lvl w:ilvl="0" w:tplc="F3B29840">
      <w:start w:val="1"/>
      <w:numFmt w:val="decimal"/>
      <w:lvlText w:val="%1."/>
      <w:lvlJc w:val="left"/>
      <w:pPr>
        <w:ind w:left="720" w:hanging="360"/>
      </w:pPr>
    </w:lvl>
    <w:lvl w:ilvl="1" w:tplc="6A0E1040">
      <w:start w:val="1"/>
      <w:numFmt w:val="lowerLetter"/>
      <w:lvlText w:val="%2."/>
      <w:lvlJc w:val="left"/>
      <w:pPr>
        <w:ind w:left="1440" w:hanging="360"/>
      </w:pPr>
    </w:lvl>
    <w:lvl w:ilvl="2" w:tplc="A6242702">
      <w:start w:val="1"/>
      <w:numFmt w:val="lowerRoman"/>
      <w:lvlText w:val="%3."/>
      <w:lvlJc w:val="right"/>
      <w:pPr>
        <w:ind w:left="2160" w:hanging="180"/>
      </w:pPr>
    </w:lvl>
    <w:lvl w:ilvl="3" w:tplc="BF42CF10">
      <w:start w:val="1"/>
      <w:numFmt w:val="decimal"/>
      <w:lvlText w:val="%4."/>
      <w:lvlJc w:val="left"/>
      <w:pPr>
        <w:ind w:left="2880" w:hanging="360"/>
      </w:pPr>
    </w:lvl>
    <w:lvl w:ilvl="4" w:tplc="47969C74">
      <w:start w:val="1"/>
      <w:numFmt w:val="lowerLetter"/>
      <w:lvlText w:val="%5."/>
      <w:lvlJc w:val="left"/>
      <w:pPr>
        <w:ind w:left="3600" w:hanging="360"/>
      </w:pPr>
    </w:lvl>
    <w:lvl w:ilvl="5" w:tplc="AFA285C2">
      <w:start w:val="1"/>
      <w:numFmt w:val="lowerRoman"/>
      <w:lvlText w:val="%6."/>
      <w:lvlJc w:val="right"/>
      <w:pPr>
        <w:ind w:left="4320" w:hanging="180"/>
      </w:pPr>
    </w:lvl>
    <w:lvl w:ilvl="6" w:tplc="075EFC6E">
      <w:start w:val="1"/>
      <w:numFmt w:val="decimal"/>
      <w:lvlText w:val="%7."/>
      <w:lvlJc w:val="left"/>
      <w:pPr>
        <w:ind w:left="5040" w:hanging="360"/>
      </w:pPr>
    </w:lvl>
    <w:lvl w:ilvl="7" w:tplc="938A9C08">
      <w:start w:val="1"/>
      <w:numFmt w:val="lowerLetter"/>
      <w:lvlText w:val="%8."/>
      <w:lvlJc w:val="left"/>
      <w:pPr>
        <w:ind w:left="5760" w:hanging="360"/>
      </w:pPr>
    </w:lvl>
    <w:lvl w:ilvl="8" w:tplc="6F9669C0">
      <w:start w:val="1"/>
      <w:numFmt w:val="lowerRoman"/>
      <w:lvlText w:val="%9."/>
      <w:lvlJc w:val="right"/>
      <w:pPr>
        <w:ind w:left="6480" w:hanging="180"/>
      </w:pPr>
    </w:lvl>
  </w:abstractNum>
  <w:abstractNum w:abstractNumId="35" w15:restartNumberingAfterBreak="0">
    <w:nsid w:val="4DF15172"/>
    <w:multiLevelType w:val="hybridMultilevel"/>
    <w:tmpl w:val="ACAE1ADC"/>
    <w:lvl w:ilvl="0" w:tplc="C7FC9D50">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9842AFB0" w:tentative="1">
      <w:start w:val="1"/>
      <w:numFmt w:val="lowerLetter"/>
      <w:lvlText w:val="%2."/>
      <w:lvlJc w:val="left"/>
      <w:pPr>
        <w:ind w:left="1455" w:hanging="360"/>
      </w:pPr>
    </w:lvl>
    <w:lvl w:ilvl="2" w:tplc="7D5EE280" w:tentative="1">
      <w:start w:val="1"/>
      <w:numFmt w:val="lowerRoman"/>
      <w:lvlText w:val="%3."/>
      <w:lvlJc w:val="right"/>
      <w:pPr>
        <w:ind w:left="2175" w:hanging="180"/>
      </w:pPr>
    </w:lvl>
    <w:lvl w:ilvl="3" w:tplc="F788C004" w:tentative="1">
      <w:start w:val="1"/>
      <w:numFmt w:val="decimal"/>
      <w:lvlText w:val="%4."/>
      <w:lvlJc w:val="left"/>
      <w:pPr>
        <w:ind w:left="2895" w:hanging="360"/>
      </w:pPr>
    </w:lvl>
    <w:lvl w:ilvl="4" w:tplc="09CC3A3C" w:tentative="1">
      <w:start w:val="1"/>
      <w:numFmt w:val="lowerLetter"/>
      <w:lvlText w:val="%5."/>
      <w:lvlJc w:val="left"/>
      <w:pPr>
        <w:ind w:left="3615" w:hanging="360"/>
      </w:pPr>
    </w:lvl>
    <w:lvl w:ilvl="5" w:tplc="68841676" w:tentative="1">
      <w:start w:val="1"/>
      <w:numFmt w:val="lowerRoman"/>
      <w:lvlText w:val="%6."/>
      <w:lvlJc w:val="right"/>
      <w:pPr>
        <w:ind w:left="4335" w:hanging="180"/>
      </w:pPr>
    </w:lvl>
    <w:lvl w:ilvl="6" w:tplc="EFEA7A36" w:tentative="1">
      <w:start w:val="1"/>
      <w:numFmt w:val="decimal"/>
      <w:lvlText w:val="%7."/>
      <w:lvlJc w:val="left"/>
      <w:pPr>
        <w:ind w:left="5055" w:hanging="360"/>
      </w:pPr>
    </w:lvl>
    <w:lvl w:ilvl="7" w:tplc="1102C0D2" w:tentative="1">
      <w:start w:val="1"/>
      <w:numFmt w:val="lowerLetter"/>
      <w:lvlText w:val="%8."/>
      <w:lvlJc w:val="left"/>
      <w:pPr>
        <w:ind w:left="5775" w:hanging="360"/>
      </w:pPr>
    </w:lvl>
    <w:lvl w:ilvl="8" w:tplc="C0AAB0DA" w:tentative="1">
      <w:start w:val="1"/>
      <w:numFmt w:val="lowerRoman"/>
      <w:lvlText w:val="%9."/>
      <w:lvlJc w:val="right"/>
      <w:pPr>
        <w:ind w:left="6495" w:hanging="180"/>
      </w:pPr>
    </w:lvl>
  </w:abstractNum>
  <w:abstractNum w:abstractNumId="36" w15:restartNumberingAfterBreak="0">
    <w:nsid w:val="4DFA30E9"/>
    <w:multiLevelType w:val="hybridMultilevel"/>
    <w:tmpl w:val="48A2069A"/>
    <w:lvl w:ilvl="0" w:tplc="D2DA82C4">
      <w:start w:val="1"/>
      <w:numFmt w:val="bullet"/>
      <w:lvlText w:val=""/>
      <w:lvlJc w:val="left"/>
      <w:pPr>
        <w:ind w:left="720" w:hanging="360"/>
      </w:pPr>
      <w:rPr>
        <w:rFonts w:ascii="Symbol" w:hAnsi="Symbol" w:hint="default"/>
      </w:rPr>
    </w:lvl>
    <w:lvl w:ilvl="1" w:tplc="0AC69008">
      <w:start w:val="1"/>
      <w:numFmt w:val="bullet"/>
      <w:lvlText w:val="o"/>
      <w:lvlJc w:val="left"/>
      <w:pPr>
        <w:ind w:left="1440" w:hanging="360"/>
      </w:pPr>
      <w:rPr>
        <w:rFonts w:ascii="Courier New" w:hAnsi="Courier New" w:cs="Courier New" w:hint="default"/>
      </w:rPr>
    </w:lvl>
    <w:lvl w:ilvl="2" w:tplc="1E006F80">
      <w:start w:val="1"/>
      <w:numFmt w:val="bullet"/>
      <w:lvlText w:val=""/>
      <w:lvlJc w:val="left"/>
      <w:pPr>
        <w:ind w:left="2160" w:hanging="360"/>
      </w:pPr>
      <w:rPr>
        <w:rFonts w:ascii="Wingdings" w:hAnsi="Wingdings" w:hint="default"/>
      </w:rPr>
    </w:lvl>
    <w:lvl w:ilvl="3" w:tplc="F49A7D2A">
      <w:start w:val="1"/>
      <w:numFmt w:val="bullet"/>
      <w:lvlText w:val=""/>
      <w:lvlJc w:val="left"/>
      <w:pPr>
        <w:ind w:left="2880" w:hanging="360"/>
      </w:pPr>
      <w:rPr>
        <w:rFonts w:ascii="Symbol" w:hAnsi="Symbol" w:hint="default"/>
      </w:rPr>
    </w:lvl>
    <w:lvl w:ilvl="4" w:tplc="163C57B0">
      <w:start w:val="1"/>
      <w:numFmt w:val="bullet"/>
      <w:lvlText w:val="o"/>
      <w:lvlJc w:val="left"/>
      <w:pPr>
        <w:ind w:left="3600" w:hanging="360"/>
      </w:pPr>
      <w:rPr>
        <w:rFonts w:ascii="Courier New" w:hAnsi="Courier New" w:cs="Courier New" w:hint="default"/>
      </w:rPr>
    </w:lvl>
    <w:lvl w:ilvl="5" w:tplc="835AA970">
      <w:start w:val="1"/>
      <w:numFmt w:val="bullet"/>
      <w:lvlText w:val=""/>
      <w:lvlJc w:val="left"/>
      <w:pPr>
        <w:ind w:left="4320" w:hanging="360"/>
      </w:pPr>
      <w:rPr>
        <w:rFonts w:ascii="Wingdings" w:hAnsi="Wingdings" w:hint="default"/>
      </w:rPr>
    </w:lvl>
    <w:lvl w:ilvl="6" w:tplc="E06C15D8">
      <w:start w:val="1"/>
      <w:numFmt w:val="bullet"/>
      <w:lvlText w:val=""/>
      <w:lvlJc w:val="left"/>
      <w:pPr>
        <w:ind w:left="5040" w:hanging="360"/>
      </w:pPr>
      <w:rPr>
        <w:rFonts w:ascii="Symbol" w:hAnsi="Symbol" w:hint="default"/>
      </w:rPr>
    </w:lvl>
    <w:lvl w:ilvl="7" w:tplc="822A1254">
      <w:start w:val="1"/>
      <w:numFmt w:val="bullet"/>
      <w:lvlText w:val="o"/>
      <w:lvlJc w:val="left"/>
      <w:pPr>
        <w:ind w:left="5760" w:hanging="360"/>
      </w:pPr>
      <w:rPr>
        <w:rFonts w:ascii="Courier New" w:hAnsi="Courier New" w:cs="Courier New" w:hint="default"/>
      </w:rPr>
    </w:lvl>
    <w:lvl w:ilvl="8" w:tplc="7CD8F4CC">
      <w:start w:val="1"/>
      <w:numFmt w:val="bullet"/>
      <w:lvlText w:val=""/>
      <w:lvlJc w:val="left"/>
      <w:pPr>
        <w:ind w:left="6480" w:hanging="360"/>
      </w:pPr>
      <w:rPr>
        <w:rFonts w:ascii="Wingdings" w:hAnsi="Wingdings" w:hint="default"/>
      </w:rPr>
    </w:lvl>
  </w:abstractNum>
  <w:abstractNum w:abstractNumId="37" w15:restartNumberingAfterBreak="0">
    <w:nsid w:val="4F037137"/>
    <w:multiLevelType w:val="hybridMultilevel"/>
    <w:tmpl w:val="1A9E7D7E"/>
    <w:lvl w:ilvl="0" w:tplc="1C786E46">
      <w:start w:val="1"/>
      <w:numFmt w:val="lowerLetter"/>
      <w:lvlText w:val="%1."/>
      <w:lvlJc w:val="left"/>
      <w:pPr>
        <w:ind w:left="720" w:hanging="360"/>
      </w:pPr>
      <w:rPr>
        <w:rFonts w:ascii="Segoe Pro" w:hAnsi="Segoe Pro" w:hint="default"/>
        <w:b/>
      </w:rPr>
    </w:lvl>
    <w:lvl w:ilvl="1" w:tplc="D7488664" w:tentative="1">
      <w:start w:val="1"/>
      <w:numFmt w:val="lowerLetter"/>
      <w:lvlText w:val="%2."/>
      <w:lvlJc w:val="left"/>
      <w:pPr>
        <w:ind w:left="1440" w:hanging="360"/>
      </w:pPr>
    </w:lvl>
    <w:lvl w:ilvl="2" w:tplc="422E5EE4" w:tentative="1">
      <w:start w:val="1"/>
      <w:numFmt w:val="lowerRoman"/>
      <w:lvlText w:val="%3."/>
      <w:lvlJc w:val="right"/>
      <w:pPr>
        <w:ind w:left="2160" w:hanging="180"/>
      </w:pPr>
    </w:lvl>
    <w:lvl w:ilvl="3" w:tplc="EA1E0CD8" w:tentative="1">
      <w:start w:val="1"/>
      <w:numFmt w:val="decimal"/>
      <w:lvlText w:val="%4."/>
      <w:lvlJc w:val="left"/>
      <w:pPr>
        <w:ind w:left="2880" w:hanging="360"/>
      </w:pPr>
    </w:lvl>
    <w:lvl w:ilvl="4" w:tplc="FF8AF3BE" w:tentative="1">
      <w:start w:val="1"/>
      <w:numFmt w:val="lowerLetter"/>
      <w:lvlText w:val="%5."/>
      <w:lvlJc w:val="left"/>
      <w:pPr>
        <w:ind w:left="3600" w:hanging="360"/>
      </w:pPr>
    </w:lvl>
    <w:lvl w:ilvl="5" w:tplc="75D83D2E" w:tentative="1">
      <w:start w:val="1"/>
      <w:numFmt w:val="lowerRoman"/>
      <w:lvlText w:val="%6."/>
      <w:lvlJc w:val="right"/>
      <w:pPr>
        <w:ind w:left="4320" w:hanging="180"/>
      </w:pPr>
    </w:lvl>
    <w:lvl w:ilvl="6" w:tplc="9C144778" w:tentative="1">
      <w:start w:val="1"/>
      <w:numFmt w:val="decimal"/>
      <w:lvlText w:val="%7."/>
      <w:lvlJc w:val="left"/>
      <w:pPr>
        <w:ind w:left="5040" w:hanging="360"/>
      </w:pPr>
    </w:lvl>
    <w:lvl w:ilvl="7" w:tplc="549A0F74" w:tentative="1">
      <w:start w:val="1"/>
      <w:numFmt w:val="lowerLetter"/>
      <w:lvlText w:val="%8."/>
      <w:lvlJc w:val="left"/>
      <w:pPr>
        <w:ind w:left="5760" w:hanging="360"/>
      </w:pPr>
    </w:lvl>
    <w:lvl w:ilvl="8" w:tplc="143C94E0" w:tentative="1">
      <w:start w:val="1"/>
      <w:numFmt w:val="lowerRoman"/>
      <w:lvlText w:val="%9."/>
      <w:lvlJc w:val="right"/>
      <w:pPr>
        <w:ind w:left="6480" w:hanging="180"/>
      </w:pPr>
    </w:lvl>
  </w:abstractNum>
  <w:abstractNum w:abstractNumId="38" w15:restartNumberingAfterBreak="0">
    <w:nsid w:val="4F4B3289"/>
    <w:multiLevelType w:val="hybridMultilevel"/>
    <w:tmpl w:val="483814FC"/>
    <w:lvl w:ilvl="0" w:tplc="01347DAE">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F67E0146">
      <w:start w:val="1"/>
      <w:numFmt w:val="lowerRoman"/>
      <w:lvlText w:val="(%2)"/>
      <w:lvlJc w:val="left"/>
      <w:pPr>
        <w:ind w:left="1080" w:hanging="360"/>
      </w:pPr>
      <w:rPr>
        <w:rFonts w:hint="default"/>
        <w:b w:val="0"/>
      </w:rPr>
    </w:lvl>
    <w:lvl w:ilvl="2" w:tplc="2488BD0E" w:tentative="1">
      <w:start w:val="1"/>
      <w:numFmt w:val="lowerRoman"/>
      <w:lvlText w:val="%3."/>
      <w:lvlJc w:val="right"/>
      <w:pPr>
        <w:ind w:left="1800" w:hanging="180"/>
      </w:pPr>
    </w:lvl>
    <w:lvl w:ilvl="3" w:tplc="51F24164" w:tentative="1">
      <w:start w:val="1"/>
      <w:numFmt w:val="decimal"/>
      <w:lvlText w:val="%4."/>
      <w:lvlJc w:val="left"/>
      <w:pPr>
        <w:ind w:left="2520" w:hanging="360"/>
      </w:pPr>
    </w:lvl>
    <w:lvl w:ilvl="4" w:tplc="2A207458" w:tentative="1">
      <w:start w:val="1"/>
      <w:numFmt w:val="lowerLetter"/>
      <w:lvlText w:val="%5."/>
      <w:lvlJc w:val="left"/>
      <w:pPr>
        <w:ind w:left="3240" w:hanging="360"/>
      </w:pPr>
    </w:lvl>
    <w:lvl w:ilvl="5" w:tplc="D22444E6" w:tentative="1">
      <w:start w:val="1"/>
      <w:numFmt w:val="lowerRoman"/>
      <w:lvlText w:val="%6."/>
      <w:lvlJc w:val="right"/>
      <w:pPr>
        <w:ind w:left="3960" w:hanging="180"/>
      </w:pPr>
    </w:lvl>
    <w:lvl w:ilvl="6" w:tplc="808E4296" w:tentative="1">
      <w:start w:val="1"/>
      <w:numFmt w:val="decimal"/>
      <w:lvlText w:val="%7."/>
      <w:lvlJc w:val="left"/>
      <w:pPr>
        <w:ind w:left="4680" w:hanging="360"/>
      </w:pPr>
    </w:lvl>
    <w:lvl w:ilvl="7" w:tplc="E43C726A" w:tentative="1">
      <w:start w:val="1"/>
      <w:numFmt w:val="lowerLetter"/>
      <w:lvlText w:val="%8."/>
      <w:lvlJc w:val="left"/>
      <w:pPr>
        <w:ind w:left="5400" w:hanging="360"/>
      </w:pPr>
    </w:lvl>
    <w:lvl w:ilvl="8" w:tplc="AE962250" w:tentative="1">
      <w:start w:val="1"/>
      <w:numFmt w:val="lowerRoman"/>
      <w:lvlText w:val="%9."/>
      <w:lvlJc w:val="right"/>
      <w:pPr>
        <w:ind w:left="6120" w:hanging="180"/>
      </w:pPr>
    </w:lvl>
  </w:abstractNum>
  <w:abstractNum w:abstractNumId="39" w15:restartNumberingAfterBreak="0">
    <w:nsid w:val="4F7B744C"/>
    <w:multiLevelType w:val="hybridMultilevel"/>
    <w:tmpl w:val="B338FD82"/>
    <w:lvl w:ilvl="0" w:tplc="FF18E672">
      <w:start w:val="1"/>
      <w:numFmt w:val="lowerLetter"/>
      <w:lvlText w:val="%1."/>
      <w:lvlJc w:val="left"/>
      <w:pPr>
        <w:ind w:left="360" w:hanging="360"/>
      </w:pPr>
      <w:rPr>
        <w:rFonts w:ascii="Segoe Pro" w:hAnsi="Segoe Pro" w:hint="default"/>
        <w:b/>
      </w:rPr>
    </w:lvl>
    <w:lvl w:ilvl="1" w:tplc="33D498FC" w:tentative="1">
      <w:start w:val="1"/>
      <w:numFmt w:val="lowerLetter"/>
      <w:lvlText w:val="%2."/>
      <w:lvlJc w:val="left"/>
      <w:pPr>
        <w:ind w:left="1080" w:hanging="360"/>
      </w:pPr>
    </w:lvl>
    <w:lvl w:ilvl="2" w:tplc="857C54CE" w:tentative="1">
      <w:start w:val="1"/>
      <w:numFmt w:val="lowerRoman"/>
      <w:lvlText w:val="%3."/>
      <w:lvlJc w:val="right"/>
      <w:pPr>
        <w:ind w:left="1800" w:hanging="180"/>
      </w:pPr>
    </w:lvl>
    <w:lvl w:ilvl="3" w:tplc="FD3EC4CA" w:tentative="1">
      <w:start w:val="1"/>
      <w:numFmt w:val="decimal"/>
      <w:lvlText w:val="%4."/>
      <w:lvlJc w:val="left"/>
      <w:pPr>
        <w:ind w:left="2520" w:hanging="360"/>
      </w:pPr>
    </w:lvl>
    <w:lvl w:ilvl="4" w:tplc="F33AC3C0" w:tentative="1">
      <w:start w:val="1"/>
      <w:numFmt w:val="lowerLetter"/>
      <w:lvlText w:val="%5."/>
      <w:lvlJc w:val="left"/>
      <w:pPr>
        <w:ind w:left="3240" w:hanging="360"/>
      </w:pPr>
    </w:lvl>
    <w:lvl w:ilvl="5" w:tplc="2A820EF6" w:tentative="1">
      <w:start w:val="1"/>
      <w:numFmt w:val="lowerRoman"/>
      <w:lvlText w:val="%6."/>
      <w:lvlJc w:val="right"/>
      <w:pPr>
        <w:ind w:left="3960" w:hanging="180"/>
      </w:pPr>
    </w:lvl>
    <w:lvl w:ilvl="6" w:tplc="68AA9BF8" w:tentative="1">
      <w:start w:val="1"/>
      <w:numFmt w:val="decimal"/>
      <w:lvlText w:val="%7."/>
      <w:lvlJc w:val="left"/>
      <w:pPr>
        <w:ind w:left="4680" w:hanging="360"/>
      </w:pPr>
    </w:lvl>
    <w:lvl w:ilvl="7" w:tplc="204EA496" w:tentative="1">
      <w:start w:val="1"/>
      <w:numFmt w:val="lowerLetter"/>
      <w:lvlText w:val="%8."/>
      <w:lvlJc w:val="left"/>
      <w:pPr>
        <w:ind w:left="5400" w:hanging="360"/>
      </w:pPr>
    </w:lvl>
    <w:lvl w:ilvl="8" w:tplc="8F58A134" w:tentative="1">
      <w:start w:val="1"/>
      <w:numFmt w:val="lowerRoman"/>
      <w:lvlText w:val="%9."/>
      <w:lvlJc w:val="right"/>
      <w:pPr>
        <w:ind w:left="6120" w:hanging="180"/>
      </w:pPr>
    </w:lvl>
  </w:abstractNum>
  <w:abstractNum w:abstractNumId="40" w15:restartNumberingAfterBreak="0">
    <w:nsid w:val="50A3323A"/>
    <w:multiLevelType w:val="hybridMultilevel"/>
    <w:tmpl w:val="BD086816"/>
    <w:lvl w:ilvl="0" w:tplc="D9146070">
      <w:start w:val="1"/>
      <w:numFmt w:val="lowerRoman"/>
      <w:lvlText w:val="(%1)"/>
      <w:lvlJc w:val="left"/>
      <w:pPr>
        <w:ind w:left="720" w:hanging="360"/>
      </w:pPr>
      <w:rPr>
        <w:rFonts w:hint="default"/>
        <w:b/>
        <w:bCs w:val="0"/>
      </w:rPr>
    </w:lvl>
    <w:lvl w:ilvl="1" w:tplc="28D04276">
      <w:start w:val="1"/>
      <w:numFmt w:val="decimal"/>
      <w:lvlText w:val="%2)"/>
      <w:lvlJc w:val="left"/>
      <w:pPr>
        <w:ind w:left="1440" w:hanging="360"/>
      </w:pPr>
      <w:rPr>
        <w:b/>
        <w:bCs w:val="0"/>
      </w:rPr>
    </w:lvl>
    <w:lvl w:ilvl="2" w:tplc="1D1618BA">
      <w:start w:val="1"/>
      <w:numFmt w:val="lowerRoman"/>
      <w:lvlText w:val="%3."/>
      <w:lvlJc w:val="right"/>
      <w:pPr>
        <w:ind w:left="2160" w:hanging="180"/>
      </w:pPr>
    </w:lvl>
    <w:lvl w:ilvl="3" w:tplc="00DEC57E" w:tentative="1">
      <w:start w:val="1"/>
      <w:numFmt w:val="decimal"/>
      <w:lvlText w:val="%4."/>
      <w:lvlJc w:val="left"/>
      <w:pPr>
        <w:ind w:left="2880" w:hanging="360"/>
      </w:pPr>
    </w:lvl>
    <w:lvl w:ilvl="4" w:tplc="F45E5EE6" w:tentative="1">
      <w:start w:val="1"/>
      <w:numFmt w:val="lowerLetter"/>
      <w:lvlText w:val="%5."/>
      <w:lvlJc w:val="left"/>
      <w:pPr>
        <w:ind w:left="3600" w:hanging="360"/>
      </w:pPr>
    </w:lvl>
    <w:lvl w:ilvl="5" w:tplc="2A0469AE" w:tentative="1">
      <w:start w:val="1"/>
      <w:numFmt w:val="lowerRoman"/>
      <w:lvlText w:val="%6."/>
      <w:lvlJc w:val="right"/>
      <w:pPr>
        <w:ind w:left="4320" w:hanging="180"/>
      </w:pPr>
    </w:lvl>
    <w:lvl w:ilvl="6" w:tplc="A62C691C" w:tentative="1">
      <w:start w:val="1"/>
      <w:numFmt w:val="decimal"/>
      <w:lvlText w:val="%7."/>
      <w:lvlJc w:val="left"/>
      <w:pPr>
        <w:ind w:left="5040" w:hanging="360"/>
      </w:pPr>
    </w:lvl>
    <w:lvl w:ilvl="7" w:tplc="DB083D1C" w:tentative="1">
      <w:start w:val="1"/>
      <w:numFmt w:val="lowerLetter"/>
      <w:lvlText w:val="%8."/>
      <w:lvlJc w:val="left"/>
      <w:pPr>
        <w:ind w:left="5760" w:hanging="360"/>
      </w:pPr>
    </w:lvl>
    <w:lvl w:ilvl="8" w:tplc="DC38C970" w:tentative="1">
      <w:start w:val="1"/>
      <w:numFmt w:val="lowerRoman"/>
      <w:lvlText w:val="%9."/>
      <w:lvlJc w:val="right"/>
      <w:pPr>
        <w:ind w:left="6480" w:hanging="180"/>
      </w:pPr>
    </w:lvl>
  </w:abstractNum>
  <w:abstractNum w:abstractNumId="41" w15:restartNumberingAfterBreak="0">
    <w:nsid w:val="52B353CB"/>
    <w:multiLevelType w:val="hybridMultilevel"/>
    <w:tmpl w:val="B10A4FC0"/>
    <w:lvl w:ilvl="0" w:tplc="7556D680">
      <w:start w:val="1"/>
      <w:numFmt w:val="lowerLetter"/>
      <w:lvlText w:val="%1."/>
      <w:lvlJc w:val="left"/>
      <w:pPr>
        <w:ind w:left="720" w:hanging="360"/>
      </w:pPr>
      <w:rPr>
        <w:rFonts w:ascii="Segoe Pro" w:hAnsi="Segoe Pro" w:hint="default"/>
        <w:b/>
      </w:rPr>
    </w:lvl>
    <w:lvl w:ilvl="1" w:tplc="68029BF0" w:tentative="1">
      <w:start w:val="1"/>
      <w:numFmt w:val="lowerLetter"/>
      <w:lvlText w:val="%2."/>
      <w:lvlJc w:val="left"/>
      <w:pPr>
        <w:ind w:left="1440" w:hanging="360"/>
      </w:pPr>
    </w:lvl>
    <w:lvl w:ilvl="2" w:tplc="D6260A40" w:tentative="1">
      <w:start w:val="1"/>
      <w:numFmt w:val="lowerRoman"/>
      <w:lvlText w:val="%3."/>
      <w:lvlJc w:val="right"/>
      <w:pPr>
        <w:ind w:left="2160" w:hanging="180"/>
      </w:pPr>
    </w:lvl>
    <w:lvl w:ilvl="3" w:tplc="9C0848BA" w:tentative="1">
      <w:start w:val="1"/>
      <w:numFmt w:val="decimal"/>
      <w:lvlText w:val="%4."/>
      <w:lvlJc w:val="left"/>
      <w:pPr>
        <w:ind w:left="2880" w:hanging="360"/>
      </w:pPr>
    </w:lvl>
    <w:lvl w:ilvl="4" w:tplc="75D61FF2" w:tentative="1">
      <w:start w:val="1"/>
      <w:numFmt w:val="lowerLetter"/>
      <w:lvlText w:val="%5."/>
      <w:lvlJc w:val="left"/>
      <w:pPr>
        <w:ind w:left="3600" w:hanging="360"/>
      </w:pPr>
    </w:lvl>
    <w:lvl w:ilvl="5" w:tplc="E14E0724" w:tentative="1">
      <w:start w:val="1"/>
      <w:numFmt w:val="lowerRoman"/>
      <w:lvlText w:val="%6."/>
      <w:lvlJc w:val="right"/>
      <w:pPr>
        <w:ind w:left="4320" w:hanging="180"/>
      </w:pPr>
    </w:lvl>
    <w:lvl w:ilvl="6" w:tplc="690C8D98" w:tentative="1">
      <w:start w:val="1"/>
      <w:numFmt w:val="decimal"/>
      <w:lvlText w:val="%7."/>
      <w:lvlJc w:val="left"/>
      <w:pPr>
        <w:ind w:left="5040" w:hanging="360"/>
      </w:pPr>
    </w:lvl>
    <w:lvl w:ilvl="7" w:tplc="84AC4040" w:tentative="1">
      <w:start w:val="1"/>
      <w:numFmt w:val="lowerLetter"/>
      <w:lvlText w:val="%8."/>
      <w:lvlJc w:val="left"/>
      <w:pPr>
        <w:ind w:left="5760" w:hanging="360"/>
      </w:pPr>
    </w:lvl>
    <w:lvl w:ilvl="8" w:tplc="5EF420C0" w:tentative="1">
      <w:start w:val="1"/>
      <w:numFmt w:val="lowerRoman"/>
      <w:lvlText w:val="%9."/>
      <w:lvlJc w:val="right"/>
      <w:pPr>
        <w:ind w:left="6480" w:hanging="180"/>
      </w:pPr>
    </w:lvl>
  </w:abstractNum>
  <w:abstractNum w:abstractNumId="42" w15:restartNumberingAfterBreak="0">
    <w:nsid w:val="5447017A"/>
    <w:multiLevelType w:val="hybridMultilevel"/>
    <w:tmpl w:val="7A8495B2"/>
    <w:lvl w:ilvl="0" w:tplc="05841CA6">
      <w:start w:val="1"/>
      <w:numFmt w:val="lowerLetter"/>
      <w:lvlText w:val="%1."/>
      <w:lvlJc w:val="left"/>
      <w:pPr>
        <w:ind w:left="720" w:hanging="360"/>
      </w:pPr>
      <w:rPr>
        <w:b/>
        <w:bCs/>
      </w:rPr>
    </w:lvl>
    <w:lvl w:ilvl="1" w:tplc="87A2DBF4">
      <w:start w:val="1"/>
      <w:numFmt w:val="lowerRoman"/>
      <w:lvlText w:val="(%2)"/>
      <w:lvlJc w:val="left"/>
      <w:pPr>
        <w:ind w:left="1440" w:hanging="360"/>
      </w:pPr>
      <w:rPr>
        <w:rFonts w:hint="default"/>
        <w:b w:val="0"/>
      </w:rPr>
    </w:lvl>
    <w:lvl w:ilvl="2" w:tplc="CA3CE990" w:tentative="1">
      <w:start w:val="1"/>
      <w:numFmt w:val="lowerRoman"/>
      <w:lvlText w:val="%3."/>
      <w:lvlJc w:val="right"/>
      <w:pPr>
        <w:ind w:left="2160" w:hanging="180"/>
      </w:pPr>
    </w:lvl>
    <w:lvl w:ilvl="3" w:tplc="BF34E158" w:tentative="1">
      <w:start w:val="1"/>
      <w:numFmt w:val="decimal"/>
      <w:lvlText w:val="%4."/>
      <w:lvlJc w:val="left"/>
      <w:pPr>
        <w:ind w:left="2880" w:hanging="360"/>
      </w:pPr>
    </w:lvl>
    <w:lvl w:ilvl="4" w:tplc="88FA4C94" w:tentative="1">
      <w:start w:val="1"/>
      <w:numFmt w:val="lowerLetter"/>
      <w:lvlText w:val="%5."/>
      <w:lvlJc w:val="left"/>
      <w:pPr>
        <w:ind w:left="3600" w:hanging="360"/>
      </w:pPr>
    </w:lvl>
    <w:lvl w:ilvl="5" w:tplc="5484DF7C" w:tentative="1">
      <w:start w:val="1"/>
      <w:numFmt w:val="lowerRoman"/>
      <w:lvlText w:val="%6."/>
      <w:lvlJc w:val="right"/>
      <w:pPr>
        <w:ind w:left="4320" w:hanging="180"/>
      </w:pPr>
    </w:lvl>
    <w:lvl w:ilvl="6" w:tplc="3F7038F6" w:tentative="1">
      <w:start w:val="1"/>
      <w:numFmt w:val="decimal"/>
      <w:lvlText w:val="%7."/>
      <w:lvlJc w:val="left"/>
      <w:pPr>
        <w:ind w:left="5040" w:hanging="360"/>
      </w:pPr>
    </w:lvl>
    <w:lvl w:ilvl="7" w:tplc="AE1C0E1E" w:tentative="1">
      <w:start w:val="1"/>
      <w:numFmt w:val="lowerLetter"/>
      <w:lvlText w:val="%8."/>
      <w:lvlJc w:val="left"/>
      <w:pPr>
        <w:ind w:left="5760" w:hanging="360"/>
      </w:pPr>
    </w:lvl>
    <w:lvl w:ilvl="8" w:tplc="16529666" w:tentative="1">
      <w:start w:val="1"/>
      <w:numFmt w:val="lowerRoman"/>
      <w:lvlText w:val="%9."/>
      <w:lvlJc w:val="right"/>
      <w:pPr>
        <w:ind w:left="6480" w:hanging="180"/>
      </w:pPr>
    </w:lvl>
  </w:abstractNum>
  <w:abstractNum w:abstractNumId="43" w15:restartNumberingAfterBreak="0">
    <w:nsid w:val="557667C8"/>
    <w:multiLevelType w:val="hybridMultilevel"/>
    <w:tmpl w:val="CEBCBF7A"/>
    <w:lvl w:ilvl="0" w:tplc="8B7EC94C">
      <w:start w:val="1"/>
      <w:numFmt w:val="lowerRoman"/>
      <w:lvlText w:val="(%1)"/>
      <w:lvlJc w:val="left"/>
      <w:pPr>
        <w:ind w:left="720" w:hanging="360"/>
      </w:pPr>
      <w:rPr>
        <w:rFonts w:ascii="Segoe Pro" w:hAnsi="Segoe Pro" w:hint="default"/>
        <w:b/>
        <w:bCs/>
        <w:i w:val="0"/>
        <w:iCs/>
      </w:rPr>
    </w:lvl>
    <w:lvl w:ilvl="1" w:tplc="FB7EB640" w:tentative="1">
      <w:start w:val="1"/>
      <w:numFmt w:val="lowerLetter"/>
      <w:lvlText w:val="%2."/>
      <w:lvlJc w:val="left"/>
      <w:pPr>
        <w:ind w:left="1440" w:hanging="360"/>
      </w:pPr>
    </w:lvl>
    <w:lvl w:ilvl="2" w:tplc="50008438" w:tentative="1">
      <w:start w:val="1"/>
      <w:numFmt w:val="lowerRoman"/>
      <w:lvlText w:val="%3."/>
      <w:lvlJc w:val="right"/>
      <w:pPr>
        <w:ind w:left="2160" w:hanging="180"/>
      </w:pPr>
    </w:lvl>
    <w:lvl w:ilvl="3" w:tplc="D8B0554E" w:tentative="1">
      <w:start w:val="1"/>
      <w:numFmt w:val="decimal"/>
      <w:lvlText w:val="%4."/>
      <w:lvlJc w:val="left"/>
      <w:pPr>
        <w:ind w:left="2880" w:hanging="360"/>
      </w:pPr>
    </w:lvl>
    <w:lvl w:ilvl="4" w:tplc="E44A98AA" w:tentative="1">
      <w:start w:val="1"/>
      <w:numFmt w:val="lowerLetter"/>
      <w:lvlText w:val="%5."/>
      <w:lvlJc w:val="left"/>
      <w:pPr>
        <w:ind w:left="3600" w:hanging="360"/>
      </w:pPr>
    </w:lvl>
    <w:lvl w:ilvl="5" w:tplc="26C22DB0" w:tentative="1">
      <w:start w:val="1"/>
      <w:numFmt w:val="lowerRoman"/>
      <w:lvlText w:val="%6."/>
      <w:lvlJc w:val="right"/>
      <w:pPr>
        <w:ind w:left="4320" w:hanging="180"/>
      </w:pPr>
    </w:lvl>
    <w:lvl w:ilvl="6" w:tplc="1D6E4A6A" w:tentative="1">
      <w:start w:val="1"/>
      <w:numFmt w:val="decimal"/>
      <w:lvlText w:val="%7."/>
      <w:lvlJc w:val="left"/>
      <w:pPr>
        <w:ind w:left="5040" w:hanging="360"/>
      </w:pPr>
    </w:lvl>
    <w:lvl w:ilvl="7" w:tplc="255CB90A" w:tentative="1">
      <w:start w:val="1"/>
      <w:numFmt w:val="lowerLetter"/>
      <w:lvlText w:val="%8."/>
      <w:lvlJc w:val="left"/>
      <w:pPr>
        <w:ind w:left="5760" w:hanging="360"/>
      </w:pPr>
    </w:lvl>
    <w:lvl w:ilvl="8" w:tplc="5128012A" w:tentative="1">
      <w:start w:val="1"/>
      <w:numFmt w:val="lowerRoman"/>
      <w:lvlText w:val="%9."/>
      <w:lvlJc w:val="right"/>
      <w:pPr>
        <w:ind w:left="6480" w:hanging="180"/>
      </w:pPr>
    </w:lvl>
  </w:abstractNum>
  <w:abstractNum w:abstractNumId="44" w15:restartNumberingAfterBreak="0">
    <w:nsid w:val="583C4D9E"/>
    <w:multiLevelType w:val="hybridMultilevel"/>
    <w:tmpl w:val="E6EA2F8A"/>
    <w:lvl w:ilvl="0" w:tplc="FEAA433A">
      <w:start w:val="1"/>
      <w:numFmt w:val="lowerLetter"/>
      <w:lvlText w:val="%1."/>
      <w:lvlJc w:val="left"/>
      <w:pPr>
        <w:ind w:left="360" w:hanging="360"/>
      </w:pPr>
      <w:rPr>
        <w:rFonts w:hint="default"/>
        <w:b/>
      </w:rPr>
    </w:lvl>
    <w:lvl w:ilvl="1" w:tplc="865AA792">
      <w:start w:val="1"/>
      <w:numFmt w:val="lowerLetter"/>
      <w:lvlText w:val="%2."/>
      <w:lvlJc w:val="left"/>
      <w:pPr>
        <w:ind w:left="1440" w:hanging="360"/>
      </w:pPr>
    </w:lvl>
    <w:lvl w:ilvl="2" w:tplc="390CF2A2" w:tentative="1">
      <w:start w:val="1"/>
      <w:numFmt w:val="lowerRoman"/>
      <w:lvlText w:val="%3."/>
      <w:lvlJc w:val="right"/>
      <w:pPr>
        <w:ind w:left="2160" w:hanging="180"/>
      </w:pPr>
    </w:lvl>
    <w:lvl w:ilvl="3" w:tplc="D10C357A" w:tentative="1">
      <w:start w:val="1"/>
      <w:numFmt w:val="decimal"/>
      <w:lvlText w:val="%4."/>
      <w:lvlJc w:val="left"/>
      <w:pPr>
        <w:ind w:left="2880" w:hanging="360"/>
      </w:pPr>
    </w:lvl>
    <w:lvl w:ilvl="4" w:tplc="E77050CA" w:tentative="1">
      <w:start w:val="1"/>
      <w:numFmt w:val="lowerLetter"/>
      <w:lvlText w:val="%5."/>
      <w:lvlJc w:val="left"/>
      <w:pPr>
        <w:ind w:left="3600" w:hanging="360"/>
      </w:pPr>
    </w:lvl>
    <w:lvl w:ilvl="5" w:tplc="A814993E" w:tentative="1">
      <w:start w:val="1"/>
      <w:numFmt w:val="lowerRoman"/>
      <w:lvlText w:val="%6."/>
      <w:lvlJc w:val="right"/>
      <w:pPr>
        <w:ind w:left="4320" w:hanging="180"/>
      </w:pPr>
    </w:lvl>
    <w:lvl w:ilvl="6" w:tplc="47BC5FB2" w:tentative="1">
      <w:start w:val="1"/>
      <w:numFmt w:val="decimal"/>
      <w:lvlText w:val="%7."/>
      <w:lvlJc w:val="left"/>
      <w:pPr>
        <w:ind w:left="5040" w:hanging="360"/>
      </w:pPr>
    </w:lvl>
    <w:lvl w:ilvl="7" w:tplc="AE70B2FE" w:tentative="1">
      <w:start w:val="1"/>
      <w:numFmt w:val="lowerLetter"/>
      <w:lvlText w:val="%8."/>
      <w:lvlJc w:val="left"/>
      <w:pPr>
        <w:ind w:left="5760" w:hanging="360"/>
      </w:pPr>
    </w:lvl>
    <w:lvl w:ilvl="8" w:tplc="55482D2C" w:tentative="1">
      <w:start w:val="1"/>
      <w:numFmt w:val="lowerRoman"/>
      <w:lvlText w:val="%9."/>
      <w:lvlJc w:val="right"/>
      <w:pPr>
        <w:ind w:left="6480" w:hanging="180"/>
      </w:pPr>
    </w:lvl>
  </w:abstractNum>
  <w:abstractNum w:abstractNumId="45" w15:restartNumberingAfterBreak="0">
    <w:nsid w:val="5ADD212C"/>
    <w:multiLevelType w:val="hybridMultilevel"/>
    <w:tmpl w:val="F54ABB3A"/>
    <w:lvl w:ilvl="0" w:tplc="60D0AAC8">
      <w:start w:val="1"/>
      <w:numFmt w:val="decimal"/>
      <w:lvlText w:val="%1)"/>
      <w:lvlJc w:val="left"/>
      <w:pPr>
        <w:ind w:left="1080" w:hanging="360"/>
      </w:pPr>
      <w:rPr>
        <w:rFonts w:hint="default"/>
        <w:b/>
        <w:bCs/>
        <w:i w:val="0"/>
        <w:color w:val="auto"/>
      </w:rPr>
    </w:lvl>
    <w:lvl w:ilvl="1" w:tplc="4484F23C">
      <w:start w:val="1"/>
      <w:numFmt w:val="upperLetter"/>
      <w:lvlText w:val="%2."/>
      <w:lvlJc w:val="left"/>
      <w:pPr>
        <w:ind w:left="1440" w:hanging="360"/>
      </w:pPr>
      <w:rPr>
        <w:b/>
        <w:bCs w:val="0"/>
      </w:rPr>
    </w:lvl>
    <w:lvl w:ilvl="2" w:tplc="7F92AC60" w:tentative="1">
      <w:start w:val="1"/>
      <w:numFmt w:val="lowerRoman"/>
      <w:lvlText w:val="%3."/>
      <w:lvlJc w:val="right"/>
      <w:pPr>
        <w:ind w:left="2160" w:hanging="180"/>
      </w:pPr>
    </w:lvl>
    <w:lvl w:ilvl="3" w:tplc="5A02990C" w:tentative="1">
      <w:start w:val="1"/>
      <w:numFmt w:val="decimal"/>
      <w:lvlText w:val="%4."/>
      <w:lvlJc w:val="left"/>
      <w:pPr>
        <w:ind w:left="2880" w:hanging="360"/>
      </w:pPr>
    </w:lvl>
    <w:lvl w:ilvl="4" w:tplc="D7CC5DC6" w:tentative="1">
      <w:start w:val="1"/>
      <w:numFmt w:val="lowerLetter"/>
      <w:lvlText w:val="%5."/>
      <w:lvlJc w:val="left"/>
      <w:pPr>
        <w:ind w:left="3600" w:hanging="360"/>
      </w:pPr>
    </w:lvl>
    <w:lvl w:ilvl="5" w:tplc="CA6C4D02" w:tentative="1">
      <w:start w:val="1"/>
      <w:numFmt w:val="lowerRoman"/>
      <w:lvlText w:val="%6."/>
      <w:lvlJc w:val="right"/>
      <w:pPr>
        <w:ind w:left="4320" w:hanging="180"/>
      </w:pPr>
    </w:lvl>
    <w:lvl w:ilvl="6" w:tplc="935A4DDE" w:tentative="1">
      <w:start w:val="1"/>
      <w:numFmt w:val="decimal"/>
      <w:lvlText w:val="%7."/>
      <w:lvlJc w:val="left"/>
      <w:pPr>
        <w:ind w:left="5040" w:hanging="360"/>
      </w:pPr>
    </w:lvl>
    <w:lvl w:ilvl="7" w:tplc="BE206BE8" w:tentative="1">
      <w:start w:val="1"/>
      <w:numFmt w:val="lowerLetter"/>
      <w:lvlText w:val="%8."/>
      <w:lvlJc w:val="left"/>
      <w:pPr>
        <w:ind w:left="5760" w:hanging="360"/>
      </w:pPr>
    </w:lvl>
    <w:lvl w:ilvl="8" w:tplc="305CC364" w:tentative="1">
      <w:start w:val="1"/>
      <w:numFmt w:val="lowerRoman"/>
      <w:lvlText w:val="%9."/>
      <w:lvlJc w:val="right"/>
      <w:pPr>
        <w:ind w:left="6480" w:hanging="180"/>
      </w:pPr>
    </w:lvl>
  </w:abstractNum>
  <w:abstractNum w:abstractNumId="46" w15:restartNumberingAfterBreak="0">
    <w:nsid w:val="61314D2B"/>
    <w:multiLevelType w:val="hybridMultilevel"/>
    <w:tmpl w:val="8ECA4A24"/>
    <w:lvl w:ilvl="0" w:tplc="551EEB1E">
      <w:start w:val="4"/>
      <w:numFmt w:val="decimal"/>
      <w:lvlText w:val="(%1)"/>
      <w:lvlJc w:val="left"/>
      <w:pPr>
        <w:ind w:left="720" w:hanging="360"/>
      </w:pPr>
      <w:rPr>
        <w:rFonts w:hint="default"/>
        <w:b/>
      </w:rPr>
    </w:lvl>
    <w:lvl w:ilvl="1" w:tplc="6EE0F50E" w:tentative="1">
      <w:start w:val="1"/>
      <w:numFmt w:val="lowerLetter"/>
      <w:lvlText w:val="%2."/>
      <w:lvlJc w:val="left"/>
      <w:pPr>
        <w:ind w:left="1800" w:hanging="360"/>
      </w:pPr>
    </w:lvl>
    <w:lvl w:ilvl="2" w:tplc="C9CC4B84" w:tentative="1">
      <w:start w:val="1"/>
      <w:numFmt w:val="lowerRoman"/>
      <w:lvlText w:val="%3."/>
      <w:lvlJc w:val="right"/>
      <w:pPr>
        <w:ind w:left="2520" w:hanging="180"/>
      </w:pPr>
    </w:lvl>
    <w:lvl w:ilvl="3" w:tplc="8DEAB040" w:tentative="1">
      <w:start w:val="1"/>
      <w:numFmt w:val="decimal"/>
      <w:lvlText w:val="%4."/>
      <w:lvlJc w:val="left"/>
      <w:pPr>
        <w:ind w:left="3240" w:hanging="360"/>
      </w:pPr>
    </w:lvl>
    <w:lvl w:ilvl="4" w:tplc="11FEB68C" w:tentative="1">
      <w:start w:val="1"/>
      <w:numFmt w:val="lowerLetter"/>
      <w:lvlText w:val="%5."/>
      <w:lvlJc w:val="left"/>
      <w:pPr>
        <w:ind w:left="3960" w:hanging="360"/>
      </w:pPr>
    </w:lvl>
    <w:lvl w:ilvl="5" w:tplc="9F02A238" w:tentative="1">
      <w:start w:val="1"/>
      <w:numFmt w:val="lowerRoman"/>
      <w:lvlText w:val="%6."/>
      <w:lvlJc w:val="right"/>
      <w:pPr>
        <w:ind w:left="4680" w:hanging="180"/>
      </w:pPr>
    </w:lvl>
    <w:lvl w:ilvl="6" w:tplc="C9B49A14" w:tentative="1">
      <w:start w:val="1"/>
      <w:numFmt w:val="decimal"/>
      <w:lvlText w:val="%7."/>
      <w:lvlJc w:val="left"/>
      <w:pPr>
        <w:ind w:left="5400" w:hanging="360"/>
      </w:pPr>
    </w:lvl>
    <w:lvl w:ilvl="7" w:tplc="93F817F4" w:tentative="1">
      <w:start w:val="1"/>
      <w:numFmt w:val="lowerLetter"/>
      <w:lvlText w:val="%8."/>
      <w:lvlJc w:val="left"/>
      <w:pPr>
        <w:ind w:left="6120" w:hanging="360"/>
      </w:pPr>
    </w:lvl>
    <w:lvl w:ilvl="8" w:tplc="3D60187C" w:tentative="1">
      <w:start w:val="1"/>
      <w:numFmt w:val="lowerRoman"/>
      <w:lvlText w:val="%9."/>
      <w:lvlJc w:val="right"/>
      <w:pPr>
        <w:ind w:left="6840" w:hanging="180"/>
      </w:pPr>
    </w:lvl>
  </w:abstractNum>
  <w:abstractNum w:abstractNumId="47" w15:restartNumberingAfterBreak="0">
    <w:nsid w:val="624B3144"/>
    <w:multiLevelType w:val="hybridMultilevel"/>
    <w:tmpl w:val="56C8AE54"/>
    <w:lvl w:ilvl="0" w:tplc="65D62288">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1422E2D6">
      <w:start w:val="1"/>
      <w:numFmt w:val="lowerRoman"/>
      <w:lvlText w:val="(%2)"/>
      <w:lvlJc w:val="left"/>
      <w:pPr>
        <w:ind w:left="1080" w:hanging="360"/>
      </w:pPr>
      <w:rPr>
        <w:b w:val="0"/>
      </w:rPr>
    </w:lvl>
    <w:lvl w:ilvl="2" w:tplc="D090B8DE">
      <w:start w:val="1"/>
      <w:numFmt w:val="lowerRoman"/>
      <w:lvlText w:val="%3."/>
      <w:lvlJc w:val="right"/>
      <w:pPr>
        <w:ind w:left="1800" w:hanging="180"/>
      </w:pPr>
    </w:lvl>
    <w:lvl w:ilvl="3" w:tplc="D3D635DA">
      <w:start w:val="1"/>
      <w:numFmt w:val="decimal"/>
      <w:lvlText w:val="%4."/>
      <w:lvlJc w:val="left"/>
      <w:pPr>
        <w:ind w:left="2520" w:hanging="360"/>
      </w:pPr>
    </w:lvl>
    <w:lvl w:ilvl="4" w:tplc="4A2E1B0E">
      <w:start w:val="1"/>
      <w:numFmt w:val="lowerLetter"/>
      <w:lvlText w:val="%5."/>
      <w:lvlJc w:val="left"/>
      <w:pPr>
        <w:ind w:left="3240" w:hanging="360"/>
      </w:pPr>
    </w:lvl>
    <w:lvl w:ilvl="5" w:tplc="4C527B90">
      <w:start w:val="1"/>
      <w:numFmt w:val="lowerRoman"/>
      <w:lvlText w:val="%6."/>
      <w:lvlJc w:val="right"/>
      <w:pPr>
        <w:ind w:left="3960" w:hanging="180"/>
      </w:pPr>
    </w:lvl>
    <w:lvl w:ilvl="6" w:tplc="CC84634C">
      <w:start w:val="1"/>
      <w:numFmt w:val="decimal"/>
      <w:lvlText w:val="%7."/>
      <w:lvlJc w:val="left"/>
      <w:pPr>
        <w:ind w:left="4680" w:hanging="360"/>
      </w:pPr>
    </w:lvl>
    <w:lvl w:ilvl="7" w:tplc="D7E62CCC">
      <w:start w:val="1"/>
      <w:numFmt w:val="lowerLetter"/>
      <w:lvlText w:val="%8."/>
      <w:lvlJc w:val="left"/>
      <w:pPr>
        <w:ind w:left="5400" w:hanging="360"/>
      </w:pPr>
    </w:lvl>
    <w:lvl w:ilvl="8" w:tplc="D4C2CDAC">
      <w:start w:val="1"/>
      <w:numFmt w:val="lowerRoman"/>
      <w:lvlText w:val="%9."/>
      <w:lvlJc w:val="right"/>
      <w:pPr>
        <w:ind w:left="6120" w:hanging="180"/>
      </w:pPr>
    </w:lvl>
  </w:abstractNum>
  <w:abstractNum w:abstractNumId="48" w15:restartNumberingAfterBreak="0">
    <w:nsid w:val="63A03406"/>
    <w:multiLevelType w:val="hybridMultilevel"/>
    <w:tmpl w:val="2B6658CA"/>
    <w:lvl w:ilvl="0" w:tplc="8BD02E78">
      <w:start w:val="1"/>
      <w:numFmt w:val="lowerLetter"/>
      <w:lvlText w:val="%1."/>
      <w:lvlJc w:val="left"/>
      <w:pPr>
        <w:ind w:left="720" w:hanging="360"/>
      </w:pPr>
      <w:rPr>
        <w:b/>
        <w:bCs/>
      </w:rPr>
    </w:lvl>
    <w:lvl w:ilvl="1" w:tplc="03504E52">
      <w:start w:val="1"/>
      <w:numFmt w:val="lowerLetter"/>
      <w:lvlText w:val="%2."/>
      <w:lvlJc w:val="left"/>
      <w:pPr>
        <w:ind w:left="1440" w:hanging="360"/>
      </w:pPr>
    </w:lvl>
    <w:lvl w:ilvl="2" w:tplc="22AC88EA" w:tentative="1">
      <w:start w:val="1"/>
      <w:numFmt w:val="lowerRoman"/>
      <w:lvlText w:val="%3."/>
      <w:lvlJc w:val="right"/>
      <w:pPr>
        <w:ind w:left="2160" w:hanging="180"/>
      </w:pPr>
    </w:lvl>
    <w:lvl w:ilvl="3" w:tplc="01162976" w:tentative="1">
      <w:start w:val="1"/>
      <w:numFmt w:val="decimal"/>
      <w:lvlText w:val="%4."/>
      <w:lvlJc w:val="left"/>
      <w:pPr>
        <w:ind w:left="2880" w:hanging="360"/>
      </w:pPr>
    </w:lvl>
    <w:lvl w:ilvl="4" w:tplc="F0F6D240" w:tentative="1">
      <w:start w:val="1"/>
      <w:numFmt w:val="lowerLetter"/>
      <w:lvlText w:val="%5."/>
      <w:lvlJc w:val="left"/>
      <w:pPr>
        <w:ind w:left="3600" w:hanging="360"/>
      </w:pPr>
    </w:lvl>
    <w:lvl w:ilvl="5" w:tplc="6450AFBA" w:tentative="1">
      <w:start w:val="1"/>
      <w:numFmt w:val="lowerRoman"/>
      <w:lvlText w:val="%6."/>
      <w:lvlJc w:val="right"/>
      <w:pPr>
        <w:ind w:left="4320" w:hanging="180"/>
      </w:pPr>
    </w:lvl>
    <w:lvl w:ilvl="6" w:tplc="0278F35E" w:tentative="1">
      <w:start w:val="1"/>
      <w:numFmt w:val="decimal"/>
      <w:lvlText w:val="%7."/>
      <w:lvlJc w:val="left"/>
      <w:pPr>
        <w:ind w:left="5040" w:hanging="360"/>
      </w:pPr>
    </w:lvl>
    <w:lvl w:ilvl="7" w:tplc="212C20D6" w:tentative="1">
      <w:start w:val="1"/>
      <w:numFmt w:val="lowerLetter"/>
      <w:lvlText w:val="%8."/>
      <w:lvlJc w:val="left"/>
      <w:pPr>
        <w:ind w:left="5760" w:hanging="360"/>
      </w:pPr>
    </w:lvl>
    <w:lvl w:ilvl="8" w:tplc="3844D436" w:tentative="1">
      <w:start w:val="1"/>
      <w:numFmt w:val="lowerRoman"/>
      <w:lvlText w:val="%9."/>
      <w:lvlJc w:val="right"/>
      <w:pPr>
        <w:ind w:left="6480" w:hanging="180"/>
      </w:pPr>
    </w:lvl>
  </w:abstractNum>
  <w:abstractNum w:abstractNumId="49" w15:restartNumberingAfterBreak="0">
    <w:nsid w:val="64DF7EAD"/>
    <w:multiLevelType w:val="hybridMultilevel"/>
    <w:tmpl w:val="38E4F428"/>
    <w:lvl w:ilvl="0" w:tplc="FD3A29C6">
      <w:start w:val="1"/>
      <w:numFmt w:val="lowerLetter"/>
      <w:lvlText w:val="%1."/>
      <w:lvlJc w:val="left"/>
      <w:pPr>
        <w:ind w:left="720" w:hanging="360"/>
      </w:pPr>
      <w:rPr>
        <w:rFonts w:ascii="Segoe Pro" w:hAnsi="Segoe Pro" w:hint="default"/>
        <w:b/>
      </w:rPr>
    </w:lvl>
    <w:lvl w:ilvl="1" w:tplc="FDB0E424">
      <w:start w:val="1"/>
      <w:numFmt w:val="lowerRoman"/>
      <w:lvlText w:val="(%2)"/>
      <w:lvlJc w:val="left"/>
      <w:pPr>
        <w:ind w:left="1440" w:hanging="360"/>
      </w:pPr>
      <w:rPr>
        <w:rFonts w:ascii="Segoe Pro" w:hAnsi="Segoe Pro" w:hint="default"/>
        <w:b/>
        <w:bCs/>
      </w:rPr>
    </w:lvl>
    <w:lvl w:ilvl="2" w:tplc="F75C32EE" w:tentative="1">
      <w:start w:val="1"/>
      <w:numFmt w:val="lowerRoman"/>
      <w:lvlText w:val="%3."/>
      <w:lvlJc w:val="right"/>
      <w:pPr>
        <w:ind w:left="2160" w:hanging="180"/>
      </w:pPr>
    </w:lvl>
    <w:lvl w:ilvl="3" w:tplc="5D6C8B1C" w:tentative="1">
      <w:start w:val="1"/>
      <w:numFmt w:val="decimal"/>
      <w:lvlText w:val="%4."/>
      <w:lvlJc w:val="left"/>
      <w:pPr>
        <w:ind w:left="2880" w:hanging="360"/>
      </w:pPr>
    </w:lvl>
    <w:lvl w:ilvl="4" w:tplc="16CC10F6" w:tentative="1">
      <w:start w:val="1"/>
      <w:numFmt w:val="lowerLetter"/>
      <w:lvlText w:val="%5."/>
      <w:lvlJc w:val="left"/>
      <w:pPr>
        <w:ind w:left="3600" w:hanging="360"/>
      </w:pPr>
    </w:lvl>
    <w:lvl w:ilvl="5" w:tplc="0620739E" w:tentative="1">
      <w:start w:val="1"/>
      <w:numFmt w:val="lowerRoman"/>
      <w:lvlText w:val="%6."/>
      <w:lvlJc w:val="right"/>
      <w:pPr>
        <w:ind w:left="4320" w:hanging="180"/>
      </w:pPr>
    </w:lvl>
    <w:lvl w:ilvl="6" w:tplc="FC9C6ED4" w:tentative="1">
      <w:start w:val="1"/>
      <w:numFmt w:val="decimal"/>
      <w:lvlText w:val="%7."/>
      <w:lvlJc w:val="left"/>
      <w:pPr>
        <w:ind w:left="5040" w:hanging="360"/>
      </w:pPr>
    </w:lvl>
    <w:lvl w:ilvl="7" w:tplc="4036C8BE" w:tentative="1">
      <w:start w:val="1"/>
      <w:numFmt w:val="lowerLetter"/>
      <w:lvlText w:val="%8."/>
      <w:lvlJc w:val="left"/>
      <w:pPr>
        <w:ind w:left="5760" w:hanging="360"/>
      </w:pPr>
    </w:lvl>
    <w:lvl w:ilvl="8" w:tplc="BB80A6DA" w:tentative="1">
      <w:start w:val="1"/>
      <w:numFmt w:val="lowerRoman"/>
      <w:lvlText w:val="%9."/>
      <w:lvlJc w:val="right"/>
      <w:pPr>
        <w:ind w:left="6480" w:hanging="180"/>
      </w:pPr>
    </w:lvl>
  </w:abstractNum>
  <w:abstractNum w:abstractNumId="50" w15:restartNumberingAfterBreak="0">
    <w:nsid w:val="694C495B"/>
    <w:multiLevelType w:val="hybridMultilevel"/>
    <w:tmpl w:val="F2EE2F40"/>
    <w:lvl w:ilvl="0" w:tplc="12C6B07A">
      <w:start w:val="1"/>
      <w:numFmt w:val="lowerLetter"/>
      <w:lvlText w:val="%1."/>
      <w:lvlJc w:val="left"/>
      <w:pPr>
        <w:ind w:left="720" w:hanging="360"/>
      </w:pPr>
      <w:rPr>
        <w:rFonts w:ascii="Segoe Pro" w:hAnsi="Segoe Pro" w:hint="default"/>
        <w:b/>
      </w:rPr>
    </w:lvl>
    <w:lvl w:ilvl="1" w:tplc="C8D2DD58" w:tentative="1">
      <w:start w:val="1"/>
      <w:numFmt w:val="lowerLetter"/>
      <w:lvlText w:val="%2."/>
      <w:lvlJc w:val="left"/>
      <w:pPr>
        <w:ind w:left="1440" w:hanging="360"/>
      </w:pPr>
    </w:lvl>
    <w:lvl w:ilvl="2" w:tplc="3BDA9B4E" w:tentative="1">
      <w:start w:val="1"/>
      <w:numFmt w:val="lowerRoman"/>
      <w:lvlText w:val="%3."/>
      <w:lvlJc w:val="right"/>
      <w:pPr>
        <w:ind w:left="2160" w:hanging="180"/>
      </w:pPr>
    </w:lvl>
    <w:lvl w:ilvl="3" w:tplc="81668BF2" w:tentative="1">
      <w:start w:val="1"/>
      <w:numFmt w:val="decimal"/>
      <w:lvlText w:val="%4."/>
      <w:lvlJc w:val="left"/>
      <w:pPr>
        <w:ind w:left="2880" w:hanging="360"/>
      </w:pPr>
    </w:lvl>
    <w:lvl w:ilvl="4" w:tplc="5D88BBAA" w:tentative="1">
      <w:start w:val="1"/>
      <w:numFmt w:val="lowerLetter"/>
      <w:lvlText w:val="%5."/>
      <w:lvlJc w:val="left"/>
      <w:pPr>
        <w:ind w:left="3600" w:hanging="360"/>
      </w:pPr>
    </w:lvl>
    <w:lvl w:ilvl="5" w:tplc="012A2A28" w:tentative="1">
      <w:start w:val="1"/>
      <w:numFmt w:val="lowerRoman"/>
      <w:lvlText w:val="%6."/>
      <w:lvlJc w:val="right"/>
      <w:pPr>
        <w:ind w:left="4320" w:hanging="180"/>
      </w:pPr>
    </w:lvl>
    <w:lvl w:ilvl="6" w:tplc="B6960D52" w:tentative="1">
      <w:start w:val="1"/>
      <w:numFmt w:val="decimal"/>
      <w:lvlText w:val="%7."/>
      <w:lvlJc w:val="left"/>
      <w:pPr>
        <w:ind w:left="5040" w:hanging="360"/>
      </w:pPr>
    </w:lvl>
    <w:lvl w:ilvl="7" w:tplc="4268FB32" w:tentative="1">
      <w:start w:val="1"/>
      <w:numFmt w:val="lowerLetter"/>
      <w:lvlText w:val="%8."/>
      <w:lvlJc w:val="left"/>
      <w:pPr>
        <w:ind w:left="5760" w:hanging="360"/>
      </w:pPr>
    </w:lvl>
    <w:lvl w:ilvl="8" w:tplc="452C0304" w:tentative="1">
      <w:start w:val="1"/>
      <w:numFmt w:val="lowerRoman"/>
      <w:lvlText w:val="%9."/>
      <w:lvlJc w:val="right"/>
      <w:pPr>
        <w:ind w:left="6480" w:hanging="180"/>
      </w:pPr>
    </w:lvl>
  </w:abstractNum>
  <w:abstractNum w:abstractNumId="51" w15:restartNumberingAfterBreak="0">
    <w:nsid w:val="6B044224"/>
    <w:multiLevelType w:val="hybridMultilevel"/>
    <w:tmpl w:val="6BEE0C58"/>
    <w:lvl w:ilvl="0" w:tplc="33549D6E">
      <w:start w:val="1"/>
      <w:numFmt w:val="bullet"/>
      <w:lvlText w:val=""/>
      <w:lvlJc w:val="left"/>
      <w:pPr>
        <w:ind w:left="720" w:hanging="360"/>
      </w:pPr>
      <w:rPr>
        <w:rFonts w:ascii="Symbol" w:hAnsi="Symbol" w:hint="default"/>
      </w:rPr>
    </w:lvl>
    <w:lvl w:ilvl="1" w:tplc="11041772">
      <w:start w:val="1"/>
      <w:numFmt w:val="bullet"/>
      <w:lvlText w:val="o"/>
      <w:lvlJc w:val="left"/>
      <w:pPr>
        <w:ind w:left="1440" w:hanging="360"/>
      </w:pPr>
      <w:rPr>
        <w:rFonts w:ascii="Courier New" w:hAnsi="Courier New" w:cs="Courier New" w:hint="default"/>
      </w:rPr>
    </w:lvl>
    <w:lvl w:ilvl="2" w:tplc="D51C2E10">
      <w:start w:val="1"/>
      <w:numFmt w:val="bullet"/>
      <w:lvlText w:val=""/>
      <w:lvlJc w:val="left"/>
      <w:pPr>
        <w:ind w:left="2160" w:hanging="360"/>
      </w:pPr>
      <w:rPr>
        <w:rFonts w:ascii="Wingdings" w:hAnsi="Wingdings" w:hint="default"/>
      </w:rPr>
    </w:lvl>
    <w:lvl w:ilvl="3" w:tplc="65D283C8">
      <w:start w:val="1"/>
      <w:numFmt w:val="bullet"/>
      <w:lvlText w:val=""/>
      <w:lvlJc w:val="left"/>
      <w:pPr>
        <w:ind w:left="2880" w:hanging="360"/>
      </w:pPr>
      <w:rPr>
        <w:rFonts w:ascii="Symbol" w:hAnsi="Symbol" w:hint="default"/>
      </w:rPr>
    </w:lvl>
    <w:lvl w:ilvl="4" w:tplc="359E4D90">
      <w:start w:val="1"/>
      <w:numFmt w:val="bullet"/>
      <w:lvlText w:val="o"/>
      <w:lvlJc w:val="left"/>
      <w:pPr>
        <w:ind w:left="3600" w:hanging="360"/>
      </w:pPr>
      <w:rPr>
        <w:rFonts w:ascii="Courier New" w:hAnsi="Courier New" w:cs="Courier New" w:hint="default"/>
      </w:rPr>
    </w:lvl>
    <w:lvl w:ilvl="5" w:tplc="1ABABCC6">
      <w:start w:val="1"/>
      <w:numFmt w:val="bullet"/>
      <w:lvlText w:val=""/>
      <w:lvlJc w:val="left"/>
      <w:pPr>
        <w:ind w:left="4320" w:hanging="360"/>
      </w:pPr>
      <w:rPr>
        <w:rFonts w:ascii="Wingdings" w:hAnsi="Wingdings" w:hint="default"/>
      </w:rPr>
    </w:lvl>
    <w:lvl w:ilvl="6" w:tplc="B008907C">
      <w:start w:val="1"/>
      <w:numFmt w:val="bullet"/>
      <w:lvlText w:val=""/>
      <w:lvlJc w:val="left"/>
      <w:pPr>
        <w:ind w:left="5040" w:hanging="360"/>
      </w:pPr>
      <w:rPr>
        <w:rFonts w:ascii="Symbol" w:hAnsi="Symbol" w:hint="default"/>
      </w:rPr>
    </w:lvl>
    <w:lvl w:ilvl="7" w:tplc="9244BEB4">
      <w:start w:val="1"/>
      <w:numFmt w:val="bullet"/>
      <w:lvlText w:val="o"/>
      <w:lvlJc w:val="left"/>
      <w:pPr>
        <w:ind w:left="5760" w:hanging="360"/>
      </w:pPr>
      <w:rPr>
        <w:rFonts w:ascii="Courier New" w:hAnsi="Courier New" w:cs="Courier New" w:hint="default"/>
      </w:rPr>
    </w:lvl>
    <w:lvl w:ilvl="8" w:tplc="8AA2E5C6">
      <w:start w:val="1"/>
      <w:numFmt w:val="bullet"/>
      <w:lvlText w:val=""/>
      <w:lvlJc w:val="left"/>
      <w:pPr>
        <w:ind w:left="6480" w:hanging="360"/>
      </w:pPr>
      <w:rPr>
        <w:rFonts w:ascii="Wingdings" w:hAnsi="Wingdings" w:hint="default"/>
      </w:rPr>
    </w:lvl>
  </w:abstractNum>
  <w:abstractNum w:abstractNumId="52" w15:restartNumberingAfterBreak="0">
    <w:nsid w:val="6EDB048D"/>
    <w:multiLevelType w:val="hybridMultilevel"/>
    <w:tmpl w:val="A2FE8FDC"/>
    <w:lvl w:ilvl="0" w:tplc="4EB29084">
      <w:start w:val="1"/>
      <w:numFmt w:val="lowerLetter"/>
      <w:lvlText w:val="%1."/>
      <w:lvlJc w:val="left"/>
      <w:pPr>
        <w:ind w:left="1080" w:hanging="360"/>
      </w:pPr>
      <w:rPr>
        <w:rFonts w:hint="default"/>
        <w:b/>
      </w:rPr>
    </w:lvl>
    <w:lvl w:ilvl="1" w:tplc="A86CE632">
      <w:start w:val="1"/>
      <w:numFmt w:val="lowerRoman"/>
      <w:lvlText w:val="(%2)"/>
      <w:lvlJc w:val="left"/>
      <w:pPr>
        <w:ind w:left="1800" w:hanging="360"/>
      </w:pPr>
      <w:rPr>
        <w:rFonts w:hint="default"/>
        <w:b/>
      </w:rPr>
    </w:lvl>
    <w:lvl w:ilvl="2" w:tplc="CCD23B6C" w:tentative="1">
      <w:start w:val="1"/>
      <w:numFmt w:val="lowerRoman"/>
      <w:lvlText w:val="%3."/>
      <w:lvlJc w:val="right"/>
      <w:pPr>
        <w:ind w:left="2520" w:hanging="180"/>
      </w:pPr>
    </w:lvl>
    <w:lvl w:ilvl="3" w:tplc="11369134" w:tentative="1">
      <w:start w:val="1"/>
      <w:numFmt w:val="decimal"/>
      <w:lvlText w:val="%4."/>
      <w:lvlJc w:val="left"/>
      <w:pPr>
        <w:ind w:left="3240" w:hanging="360"/>
      </w:pPr>
    </w:lvl>
    <w:lvl w:ilvl="4" w:tplc="2318D772" w:tentative="1">
      <w:start w:val="1"/>
      <w:numFmt w:val="lowerLetter"/>
      <w:lvlText w:val="%5."/>
      <w:lvlJc w:val="left"/>
      <w:pPr>
        <w:ind w:left="3960" w:hanging="360"/>
      </w:pPr>
    </w:lvl>
    <w:lvl w:ilvl="5" w:tplc="AFFE26EC" w:tentative="1">
      <w:start w:val="1"/>
      <w:numFmt w:val="lowerRoman"/>
      <w:lvlText w:val="%6."/>
      <w:lvlJc w:val="right"/>
      <w:pPr>
        <w:ind w:left="4680" w:hanging="180"/>
      </w:pPr>
    </w:lvl>
    <w:lvl w:ilvl="6" w:tplc="9BF0CEDA" w:tentative="1">
      <w:start w:val="1"/>
      <w:numFmt w:val="decimal"/>
      <w:lvlText w:val="%7."/>
      <w:lvlJc w:val="left"/>
      <w:pPr>
        <w:ind w:left="5400" w:hanging="360"/>
      </w:pPr>
    </w:lvl>
    <w:lvl w:ilvl="7" w:tplc="0FC6A5E2" w:tentative="1">
      <w:start w:val="1"/>
      <w:numFmt w:val="lowerLetter"/>
      <w:lvlText w:val="%8."/>
      <w:lvlJc w:val="left"/>
      <w:pPr>
        <w:ind w:left="6120" w:hanging="360"/>
      </w:pPr>
    </w:lvl>
    <w:lvl w:ilvl="8" w:tplc="66CAB6E6" w:tentative="1">
      <w:start w:val="1"/>
      <w:numFmt w:val="lowerRoman"/>
      <w:lvlText w:val="%9."/>
      <w:lvlJc w:val="right"/>
      <w:pPr>
        <w:ind w:left="6840" w:hanging="180"/>
      </w:pPr>
    </w:lvl>
  </w:abstractNum>
  <w:abstractNum w:abstractNumId="53" w15:restartNumberingAfterBreak="0">
    <w:nsid w:val="6F381296"/>
    <w:multiLevelType w:val="hybridMultilevel"/>
    <w:tmpl w:val="599082B6"/>
    <w:lvl w:ilvl="0" w:tplc="38D80F80">
      <w:start w:val="1"/>
      <w:numFmt w:val="decimal"/>
      <w:lvlText w:val="%1."/>
      <w:lvlJc w:val="left"/>
      <w:pPr>
        <w:ind w:left="360" w:hanging="360"/>
      </w:pPr>
      <w:rPr>
        <w:rFonts w:asciiTheme="minorHAnsi" w:hAnsiTheme="minorHAnsi" w:hint="default"/>
        <w:b/>
        <w:sz w:val="20"/>
        <w:szCs w:val="20"/>
      </w:rPr>
    </w:lvl>
    <w:lvl w:ilvl="1" w:tplc="E9E21B22">
      <w:start w:val="1"/>
      <w:numFmt w:val="lowerLetter"/>
      <w:lvlText w:val="%2."/>
      <w:lvlJc w:val="left"/>
      <w:pPr>
        <w:ind w:left="810" w:hanging="360"/>
      </w:pPr>
      <w:rPr>
        <w:rFonts w:asciiTheme="minorHAnsi" w:hAnsiTheme="minorHAnsi" w:cstheme="minorHAnsi" w:hint="default"/>
        <w:b w:val="0"/>
        <w:sz w:val="20"/>
        <w:szCs w:val="20"/>
      </w:rPr>
    </w:lvl>
    <w:lvl w:ilvl="2" w:tplc="2D3E0C00">
      <w:start w:val="1"/>
      <w:numFmt w:val="lowerRoman"/>
      <w:lvlText w:val="%3."/>
      <w:lvlJc w:val="right"/>
      <w:pPr>
        <w:ind w:left="2160" w:hanging="180"/>
      </w:pPr>
    </w:lvl>
    <w:lvl w:ilvl="3" w:tplc="B7EC7BB6" w:tentative="1">
      <w:start w:val="1"/>
      <w:numFmt w:val="decimal"/>
      <w:lvlText w:val="%4."/>
      <w:lvlJc w:val="left"/>
      <w:pPr>
        <w:ind w:left="2880" w:hanging="360"/>
      </w:pPr>
    </w:lvl>
    <w:lvl w:ilvl="4" w:tplc="5ACEFC60" w:tentative="1">
      <w:start w:val="1"/>
      <w:numFmt w:val="lowerLetter"/>
      <w:lvlText w:val="%5."/>
      <w:lvlJc w:val="left"/>
      <w:pPr>
        <w:ind w:left="3600" w:hanging="360"/>
      </w:pPr>
    </w:lvl>
    <w:lvl w:ilvl="5" w:tplc="7B24A96C" w:tentative="1">
      <w:start w:val="1"/>
      <w:numFmt w:val="lowerRoman"/>
      <w:lvlText w:val="%6."/>
      <w:lvlJc w:val="right"/>
      <w:pPr>
        <w:ind w:left="4320" w:hanging="180"/>
      </w:pPr>
    </w:lvl>
    <w:lvl w:ilvl="6" w:tplc="149E410A" w:tentative="1">
      <w:start w:val="1"/>
      <w:numFmt w:val="decimal"/>
      <w:lvlText w:val="%7."/>
      <w:lvlJc w:val="left"/>
      <w:pPr>
        <w:ind w:left="5040" w:hanging="360"/>
      </w:pPr>
    </w:lvl>
    <w:lvl w:ilvl="7" w:tplc="97C2990E" w:tentative="1">
      <w:start w:val="1"/>
      <w:numFmt w:val="lowerLetter"/>
      <w:lvlText w:val="%8."/>
      <w:lvlJc w:val="left"/>
      <w:pPr>
        <w:ind w:left="5760" w:hanging="360"/>
      </w:pPr>
    </w:lvl>
    <w:lvl w:ilvl="8" w:tplc="3E72E7D2" w:tentative="1">
      <w:start w:val="1"/>
      <w:numFmt w:val="lowerRoman"/>
      <w:lvlText w:val="%9."/>
      <w:lvlJc w:val="right"/>
      <w:pPr>
        <w:ind w:left="6480" w:hanging="180"/>
      </w:pPr>
    </w:lvl>
  </w:abstractNum>
  <w:abstractNum w:abstractNumId="54" w15:restartNumberingAfterBreak="0">
    <w:nsid w:val="75E11732"/>
    <w:multiLevelType w:val="hybridMultilevel"/>
    <w:tmpl w:val="0D641BE6"/>
    <w:lvl w:ilvl="0" w:tplc="36105FC0">
      <w:start w:val="1"/>
      <w:numFmt w:val="lowerLetter"/>
      <w:lvlText w:val="%1."/>
      <w:lvlJc w:val="left"/>
      <w:pPr>
        <w:ind w:left="720" w:hanging="360"/>
      </w:pPr>
      <w:rPr>
        <w:rFonts w:ascii="Segoe Pro" w:hAnsi="Segoe Pro" w:hint="default"/>
        <w:b/>
      </w:rPr>
    </w:lvl>
    <w:lvl w:ilvl="1" w:tplc="BE8238A2" w:tentative="1">
      <w:start w:val="1"/>
      <w:numFmt w:val="lowerLetter"/>
      <w:lvlText w:val="%2."/>
      <w:lvlJc w:val="left"/>
      <w:pPr>
        <w:ind w:left="1440" w:hanging="360"/>
      </w:pPr>
    </w:lvl>
    <w:lvl w:ilvl="2" w:tplc="F51CC4A2" w:tentative="1">
      <w:start w:val="1"/>
      <w:numFmt w:val="lowerRoman"/>
      <w:lvlText w:val="%3."/>
      <w:lvlJc w:val="right"/>
      <w:pPr>
        <w:ind w:left="2160" w:hanging="180"/>
      </w:pPr>
    </w:lvl>
    <w:lvl w:ilvl="3" w:tplc="0FC43D52" w:tentative="1">
      <w:start w:val="1"/>
      <w:numFmt w:val="decimal"/>
      <w:lvlText w:val="%4."/>
      <w:lvlJc w:val="left"/>
      <w:pPr>
        <w:ind w:left="2880" w:hanging="360"/>
      </w:pPr>
    </w:lvl>
    <w:lvl w:ilvl="4" w:tplc="BB600BC2" w:tentative="1">
      <w:start w:val="1"/>
      <w:numFmt w:val="lowerLetter"/>
      <w:lvlText w:val="%5."/>
      <w:lvlJc w:val="left"/>
      <w:pPr>
        <w:ind w:left="3600" w:hanging="360"/>
      </w:pPr>
    </w:lvl>
    <w:lvl w:ilvl="5" w:tplc="566AA850" w:tentative="1">
      <w:start w:val="1"/>
      <w:numFmt w:val="lowerRoman"/>
      <w:lvlText w:val="%6."/>
      <w:lvlJc w:val="right"/>
      <w:pPr>
        <w:ind w:left="4320" w:hanging="180"/>
      </w:pPr>
    </w:lvl>
    <w:lvl w:ilvl="6" w:tplc="904C2BF8" w:tentative="1">
      <w:start w:val="1"/>
      <w:numFmt w:val="decimal"/>
      <w:lvlText w:val="%7."/>
      <w:lvlJc w:val="left"/>
      <w:pPr>
        <w:ind w:left="5040" w:hanging="360"/>
      </w:pPr>
    </w:lvl>
    <w:lvl w:ilvl="7" w:tplc="3500A5FC" w:tentative="1">
      <w:start w:val="1"/>
      <w:numFmt w:val="lowerLetter"/>
      <w:lvlText w:val="%8."/>
      <w:lvlJc w:val="left"/>
      <w:pPr>
        <w:ind w:left="5760" w:hanging="360"/>
      </w:pPr>
    </w:lvl>
    <w:lvl w:ilvl="8" w:tplc="41363E8A" w:tentative="1">
      <w:start w:val="1"/>
      <w:numFmt w:val="lowerRoman"/>
      <w:lvlText w:val="%9."/>
      <w:lvlJc w:val="right"/>
      <w:pPr>
        <w:ind w:left="6480" w:hanging="180"/>
      </w:pPr>
    </w:lvl>
  </w:abstractNum>
  <w:abstractNum w:abstractNumId="55" w15:restartNumberingAfterBreak="0">
    <w:nsid w:val="77FC50C7"/>
    <w:multiLevelType w:val="hybridMultilevel"/>
    <w:tmpl w:val="5BA4392C"/>
    <w:lvl w:ilvl="0" w:tplc="1CD2F58A">
      <w:start w:val="1"/>
      <w:numFmt w:val="decimal"/>
      <w:lvlText w:val="(%1)"/>
      <w:lvlJc w:val="left"/>
      <w:pPr>
        <w:ind w:left="720" w:hanging="360"/>
      </w:pPr>
      <w:rPr>
        <w:rFonts w:hint="default"/>
        <w:b/>
        <w:bCs/>
      </w:rPr>
    </w:lvl>
    <w:lvl w:ilvl="1" w:tplc="6C0C8150">
      <w:start w:val="1"/>
      <w:numFmt w:val="lowerLetter"/>
      <w:lvlText w:val="%2."/>
      <w:lvlJc w:val="left"/>
      <w:pPr>
        <w:ind w:left="1440" w:hanging="360"/>
      </w:pPr>
    </w:lvl>
    <w:lvl w:ilvl="2" w:tplc="3CF879E8" w:tentative="1">
      <w:start w:val="1"/>
      <w:numFmt w:val="lowerRoman"/>
      <w:lvlText w:val="%3."/>
      <w:lvlJc w:val="right"/>
      <w:pPr>
        <w:ind w:left="2160" w:hanging="180"/>
      </w:pPr>
    </w:lvl>
    <w:lvl w:ilvl="3" w:tplc="21C01F8C" w:tentative="1">
      <w:start w:val="1"/>
      <w:numFmt w:val="decimal"/>
      <w:lvlText w:val="%4."/>
      <w:lvlJc w:val="left"/>
      <w:pPr>
        <w:ind w:left="2880" w:hanging="360"/>
      </w:pPr>
    </w:lvl>
    <w:lvl w:ilvl="4" w:tplc="90C44DA4" w:tentative="1">
      <w:start w:val="1"/>
      <w:numFmt w:val="lowerLetter"/>
      <w:lvlText w:val="%5."/>
      <w:lvlJc w:val="left"/>
      <w:pPr>
        <w:ind w:left="3600" w:hanging="360"/>
      </w:pPr>
    </w:lvl>
    <w:lvl w:ilvl="5" w:tplc="E10E6D00" w:tentative="1">
      <w:start w:val="1"/>
      <w:numFmt w:val="lowerRoman"/>
      <w:lvlText w:val="%6."/>
      <w:lvlJc w:val="right"/>
      <w:pPr>
        <w:ind w:left="4320" w:hanging="180"/>
      </w:pPr>
    </w:lvl>
    <w:lvl w:ilvl="6" w:tplc="39C0D1D6" w:tentative="1">
      <w:start w:val="1"/>
      <w:numFmt w:val="decimal"/>
      <w:lvlText w:val="%7."/>
      <w:lvlJc w:val="left"/>
      <w:pPr>
        <w:ind w:left="5040" w:hanging="360"/>
      </w:pPr>
    </w:lvl>
    <w:lvl w:ilvl="7" w:tplc="AC6A12DE" w:tentative="1">
      <w:start w:val="1"/>
      <w:numFmt w:val="lowerLetter"/>
      <w:lvlText w:val="%8."/>
      <w:lvlJc w:val="left"/>
      <w:pPr>
        <w:ind w:left="5760" w:hanging="360"/>
      </w:pPr>
    </w:lvl>
    <w:lvl w:ilvl="8" w:tplc="2488E22A" w:tentative="1">
      <w:start w:val="1"/>
      <w:numFmt w:val="lowerRoman"/>
      <w:lvlText w:val="%9."/>
      <w:lvlJc w:val="right"/>
      <w:pPr>
        <w:ind w:left="6480" w:hanging="180"/>
      </w:pPr>
    </w:lvl>
  </w:abstractNum>
  <w:abstractNum w:abstractNumId="56" w15:restartNumberingAfterBreak="0">
    <w:nsid w:val="78E82F08"/>
    <w:multiLevelType w:val="hybridMultilevel"/>
    <w:tmpl w:val="1EE45E46"/>
    <w:lvl w:ilvl="0" w:tplc="CD8E5E8E">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004CC3A8" w:tentative="1">
      <w:start w:val="1"/>
      <w:numFmt w:val="lowerLetter"/>
      <w:lvlText w:val="%2."/>
      <w:lvlJc w:val="left"/>
      <w:pPr>
        <w:ind w:left="1440" w:hanging="360"/>
      </w:pPr>
    </w:lvl>
    <w:lvl w:ilvl="2" w:tplc="849A8672" w:tentative="1">
      <w:start w:val="1"/>
      <w:numFmt w:val="lowerRoman"/>
      <w:lvlText w:val="%3."/>
      <w:lvlJc w:val="right"/>
      <w:pPr>
        <w:ind w:left="2160" w:hanging="180"/>
      </w:pPr>
    </w:lvl>
    <w:lvl w:ilvl="3" w:tplc="3AF422F0" w:tentative="1">
      <w:start w:val="1"/>
      <w:numFmt w:val="decimal"/>
      <w:lvlText w:val="%4."/>
      <w:lvlJc w:val="left"/>
      <w:pPr>
        <w:ind w:left="2880" w:hanging="360"/>
      </w:pPr>
    </w:lvl>
    <w:lvl w:ilvl="4" w:tplc="C15C61DE" w:tentative="1">
      <w:start w:val="1"/>
      <w:numFmt w:val="lowerLetter"/>
      <w:lvlText w:val="%5."/>
      <w:lvlJc w:val="left"/>
      <w:pPr>
        <w:ind w:left="3600" w:hanging="360"/>
      </w:pPr>
    </w:lvl>
    <w:lvl w:ilvl="5" w:tplc="1616B45A" w:tentative="1">
      <w:start w:val="1"/>
      <w:numFmt w:val="lowerRoman"/>
      <w:lvlText w:val="%6."/>
      <w:lvlJc w:val="right"/>
      <w:pPr>
        <w:ind w:left="4320" w:hanging="180"/>
      </w:pPr>
    </w:lvl>
    <w:lvl w:ilvl="6" w:tplc="7A0CA6BC" w:tentative="1">
      <w:start w:val="1"/>
      <w:numFmt w:val="decimal"/>
      <w:lvlText w:val="%7."/>
      <w:lvlJc w:val="left"/>
      <w:pPr>
        <w:ind w:left="5040" w:hanging="360"/>
      </w:pPr>
    </w:lvl>
    <w:lvl w:ilvl="7" w:tplc="E7706028" w:tentative="1">
      <w:start w:val="1"/>
      <w:numFmt w:val="lowerLetter"/>
      <w:lvlText w:val="%8."/>
      <w:lvlJc w:val="left"/>
      <w:pPr>
        <w:ind w:left="5760" w:hanging="360"/>
      </w:pPr>
    </w:lvl>
    <w:lvl w:ilvl="8" w:tplc="6630A36C" w:tentative="1">
      <w:start w:val="1"/>
      <w:numFmt w:val="lowerRoman"/>
      <w:lvlText w:val="%9."/>
      <w:lvlJc w:val="right"/>
      <w:pPr>
        <w:ind w:left="6480" w:hanging="180"/>
      </w:pPr>
    </w:lvl>
  </w:abstractNum>
  <w:abstractNum w:abstractNumId="57" w15:restartNumberingAfterBreak="0">
    <w:nsid w:val="79E62CDB"/>
    <w:multiLevelType w:val="hybridMultilevel"/>
    <w:tmpl w:val="3852045C"/>
    <w:lvl w:ilvl="0" w:tplc="7C22C238">
      <w:start w:val="1"/>
      <w:numFmt w:val="lowerLetter"/>
      <w:lvlText w:val="%1."/>
      <w:lvlJc w:val="left"/>
      <w:pPr>
        <w:ind w:left="720" w:hanging="360"/>
      </w:pPr>
      <w:rPr>
        <w:b/>
        <w:bCs/>
      </w:rPr>
    </w:lvl>
    <w:lvl w:ilvl="1" w:tplc="85DEFCF6">
      <w:start w:val="1"/>
      <w:numFmt w:val="lowerLetter"/>
      <w:lvlText w:val="%2."/>
      <w:lvlJc w:val="left"/>
      <w:pPr>
        <w:ind w:left="1440" w:hanging="360"/>
      </w:pPr>
    </w:lvl>
    <w:lvl w:ilvl="2" w:tplc="0966D260">
      <w:start w:val="1"/>
      <w:numFmt w:val="lowerRoman"/>
      <w:lvlText w:val="(%3)"/>
      <w:lvlJc w:val="left"/>
      <w:pPr>
        <w:ind w:left="2160" w:hanging="180"/>
      </w:pPr>
      <w:rPr>
        <w:rFonts w:ascii="Arial" w:eastAsia="Times New Roman" w:hAnsi="Arial" w:cs="Arial"/>
        <w:b/>
        <w:i w:val="0"/>
      </w:rPr>
    </w:lvl>
    <w:lvl w:ilvl="3" w:tplc="3B0CB060" w:tentative="1">
      <w:start w:val="1"/>
      <w:numFmt w:val="decimal"/>
      <w:lvlText w:val="%4."/>
      <w:lvlJc w:val="left"/>
      <w:pPr>
        <w:ind w:left="2880" w:hanging="360"/>
      </w:pPr>
    </w:lvl>
    <w:lvl w:ilvl="4" w:tplc="E34A2EB0" w:tentative="1">
      <w:start w:val="1"/>
      <w:numFmt w:val="lowerLetter"/>
      <w:lvlText w:val="%5."/>
      <w:lvlJc w:val="left"/>
      <w:pPr>
        <w:ind w:left="3600" w:hanging="360"/>
      </w:pPr>
    </w:lvl>
    <w:lvl w:ilvl="5" w:tplc="78A84532" w:tentative="1">
      <w:start w:val="1"/>
      <w:numFmt w:val="lowerRoman"/>
      <w:lvlText w:val="%6."/>
      <w:lvlJc w:val="right"/>
      <w:pPr>
        <w:ind w:left="4320" w:hanging="180"/>
      </w:pPr>
    </w:lvl>
    <w:lvl w:ilvl="6" w:tplc="DB504CBA" w:tentative="1">
      <w:start w:val="1"/>
      <w:numFmt w:val="decimal"/>
      <w:lvlText w:val="%7."/>
      <w:lvlJc w:val="left"/>
      <w:pPr>
        <w:ind w:left="5040" w:hanging="360"/>
      </w:pPr>
    </w:lvl>
    <w:lvl w:ilvl="7" w:tplc="FD624436" w:tentative="1">
      <w:start w:val="1"/>
      <w:numFmt w:val="lowerLetter"/>
      <w:lvlText w:val="%8."/>
      <w:lvlJc w:val="left"/>
      <w:pPr>
        <w:ind w:left="5760" w:hanging="360"/>
      </w:pPr>
    </w:lvl>
    <w:lvl w:ilvl="8" w:tplc="1C7AF29A" w:tentative="1">
      <w:start w:val="1"/>
      <w:numFmt w:val="lowerRoman"/>
      <w:lvlText w:val="%9."/>
      <w:lvlJc w:val="right"/>
      <w:pPr>
        <w:ind w:left="6480" w:hanging="180"/>
      </w:pPr>
    </w:lvl>
  </w:abstractNum>
  <w:abstractNum w:abstractNumId="58" w15:restartNumberingAfterBreak="0">
    <w:nsid w:val="79FE4C44"/>
    <w:multiLevelType w:val="hybridMultilevel"/>
    <w:tmpl w:val="483814FC"/>
    <w:lvl w:ilvl="0" w:tplc="3C0042F2">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9A6ED30C">
      <w:start w:val="1"/>
      <w:numFmt w:val="lowerRoman"/>
      <w:lvlText w:val="(%2)"/>
      <w:lvlJc w:val="left"/>
      <w:pPr>
        <w:ind w:left="1440" w:hanging="360"/>
      </w:pPr>
      <w:rPr>
        <w:rFonts w:hint="default"/>
        <w:b w:val="0"/>
      </w:rPr>
    </w:lvl>
    <w:lvl w:ilvl="2" w:tplc="2332C0AE" w:tentative="1">
      <w:start w:val="1"/>
      <w:numFmt w:val="lowerRoman"/>
      <w:lvlText w:val="%3."/>
      <w:lvlJc w:val="right"/>
      <w:pPr>
        <w:ind w:left="2160" w:hanging="180"/>
      </w:pPr>
    </w:lvl>
    <w:lvl w:ilvl="3" w:tplc="8E340596" w:tentative="1">
      <w:start w:val="1"/>
      <w:numFmt w:val="decimal"/>
      <w:lvlText w:val="%4."/>
      <w:lvlJc w:val="left"/>
      <w:pPr>
        <w:ind w:left="2880" w:hanging="360"/>
      </w:pPr>
    </w:lvl>
    <w:lvl w:ilvl="4" w:tplc="9086E498" w:tentative="1">
      <w:start w:val="1"/>
      <w:numFmt w:val="lowerLetter"/>
      <w:lvlText w:val="%5."/>
      <w:lvlJc w:val="left"/>
      <w:pPr>
        <w:ind w:left="3600" w:hanging="360"/>
      </w:pPr>
    </w:lvl>
    <w:lvl w:ilvl="5" w:tplc="4A2CCF2E" w:tentative="1">
      <w:start w:val="1"/>
      <w:numFmt w:val="lowerRoman"/>
      <w:lvlText w:val="%6."/>
      <w:lvlJc w:val="right"/>
      <w:pPr>
        <w:ind w:left="4320" w:hanging="180"/>
      </w:pPr>
    </w:lvl>
    <w:lvl w:ilvl="6" w:tplc="904E8F18" w:tentative="1">
      <w:start w:val="1"/>
      <w:numFmt w:val="decimal"/>
      <w:lvlText w:val="%7."/>
      <w:lvlJc w:val="left"/>
      <w:pPr>
        <w:ind w:left="5040" w:hanging="360"/>
      </w:pPr>
    </w:lvl>
    <w:lvl w:ilvl="7" w:tplc="FEFA8414" w:tentative="1">
      <w:start w:val="1"/>
      <w:numFmt w:val="lowerLetter"/>
      <w:lvlText w:val="%8."/>
      <w:lvlJc w:val="left"/>
      <w:pPr>
        <w:ind w:left="5760" w:hanging="360"/>
      </w:pPr>
    </w:lvl>
    <w:lvl w:ilvl="8" w:tplc="80244E70" w:tentative="1">
      <w:start w:val="1"/>
      <w:numFmt w:val="lowerRoman"/>
      <w:lvlText w:val="%9."/>
      <w:lvlJc w:val="right"/>
      <w:pPr>
        <w:ind w:left="6480" w:hanging="180"/>
      </w:pPr>
    </w:lvl>
  </w:abstractNum>
  <w:abstractNum w:abstractNumId="59" w15:restartNumberingAfterBreak="0">
    <w:nsid w:val="7C936A6B"/>
    <w:multiLevelType w:val="hybridMultilevel"/>
    <w:tmpl w:val="D1C2A4B2"/>
    <w:lvl w:ilvl="0" w:tplc="706C463C">
      <w:start w:val="5"/>
      <w:numFmt w:val="lowerLetter"/>
      <w:lvlText w:val="%1."/>
      <w:lvlJc w:val="left"/>
      <w:pPr>
        <w:ind w:left="720" w:hanging="360"/>
      </w:pPr>
      <w:rPr>
        <w:rFonts w:hint="default"/>
        <w:b/>
        <w:i w:val="0"/>
      </w:rPr>
    </w:lvl>
    <w:lvl w:ilvl="1" w:tplc="E0AE0EA4">
      <w:start w:val="1"/>
      <w:numFmt w:val="lowerRoman"/>
      <w:lvlText w:val="(%2)"/>
      <w:lvlJc w:val="left"/>
      <w:pPr>
        <w:ind w:left="1440" w:hanging="360"/>
      </w:pPr>
      <w:rPr>
        <w:rFonts w:hint="default"/>
        <w:b w:val="0"/>
      </w:rPr>
    </w:lvl>
    <w:lvl w:ilvl="2" w:tplc="04E4FAA0" w:tentative="1">
      <w:start w:val="1"/>
      <w:numFmt w:val="lowerRoman"/>
      <w:lvlText w:val="%3."/>
      <w:lvlJc w:val="right"/>
      <w:pPr>
        <w:ind w:left="2160" w:hanging="180"/>
      </w:pPr>
    </w:lvl>
    <w:lvl w:ilvl="3" w:tplc="9014DB3C" w:tentative="1">
      <w:start w:val="1"/>
      <w:numFmt w:val="decimal"/>
      <w:lvlText w:val="%4."/>
      <w:lvlJc w:val="left"/>
      <w:pPr>
        <w:ind w:left="2880" w:hanging="360"/>
      </w:pPr>
    </w:lvl>
    <w:lvl w:ilvl="4" w:tplc="3F7E1938" w:tentative="1">
      <w:start w:val="1"/>
      <w:numFmt w:val="lowerLetter"/>
      <w:lvlText w:val="%5."/>
      <w:lvlJc w:val="left"/>
      <w:pPr>
        <w:ind w:left="3600" w:hanging="360"/>
      </w:pPr>
    </w:lvl>
    <w:lvl w:ilvl="5" w:tplc="CCC8CC2C" w:tentative="1">
      <w:start w:val="1"/>
      <w:numFmt w:val="lowerRoman"/>
      <w:lvlText w:val="%6."/>
      <w:lvlJc w:val="right"/>
      <w:pPr>
        <w:ind w:left="4320" w:hanging="180"/>
      </w:pPr>
    </w:lvl>
    <w:lvl w:ilvl="6" w:tplc="6D96865E" w:tentative="1">
      <w:start w:val="1"/>
      <w:numFmt w:val="decimal"/>
      <w:lvlText w:val="%7."/>
      <w:lvlJc w:val="left"/>
      <w:pPr>
        <w:ind w:left="5040" w:hanging="360"/>
      </w:pPr>
    </w:lvl>
    <w:lvl w:ilvl="7" w:tplc="53D0DB8C" w:tentative="1">
      <w:start w:val="1"/>
      <w:numFmt w:val="lowerLetter"/>
      <w:lvlText w:val="%8."/>
      <w:lvlJc w:val="left"/>
      <w:pPr>
        <w:ind w:left="5760" w:hanging="360"/>
      </w:pPr>
    </w:lvl>
    <w:lvl w:ilvl="8" w:tplc="37DEA254" w:tentative="1">
      <w:start w:val="1"/>
      <w:numFmt w:val="lowerRoman"/>
      <w:lvlText w:val="%9."/>
      <w:lvlJc w:val="right"/>
      <w:pPr>
        <w:ind w:left="6480" w:hanging="180"/>
      </w:pPr>
    </w:lvl>
  </w:abstractNum>
  <w:abstractNum w:abstractNumId="60" w15:restartNumberingAfterBreak="0">
    <w:nsid w:val="7D6E3219"/>
    <w:multiLevelType w:val="hybridMultilevel"/>
    <w:tmpl w:val="989C2526"/>
    <w:lvl w:ilvl="0" w:tplc="F4285376">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35F66D06">
      <w:start w:val="1"/>
      <w:numFmt w:val="lowerRoman"/>
      <w:lvlText w:val="(%2)"/>
      <w:lvlJc w:val="left"/>
      <w:pPr>
        <w:ind w:left="1440" w:hanging="360"/>
      </w:pPr>
      <w:rPr>
        <w:rFonts w:hint="default"/>
        <w:b w:val="0"/>
      </w:rPr>
    </w:lvl>
    <w:lvl w:ilvl="2" w:tplc="0890F0A2" w:tentative="1">
      <w:start w:val="1"/>
      <w:numFmt w:val="lowerRoman"/>
      <w:lvlText w:val="%3."/>
      <w:lvlJc w:val="right"/>
      <w:pPr>
        <w:ind w:left="2160" w:hanging="180"/>
      </w:pPr>
    </w:lvl>
    <w:lvl w:ilvl="3" w:tplc="0194E7CA" w:tentative="1">
      <w:start w:val="1"/>
      <w:numFmt w:val="decimal"/>
      <w:lvlText w:val="%4."/>
      <w:lvlJc w:val="left"/>
      <w:pPr>
        <w:ind w:left="2880" w:hanging="360"/>
      </w:pPr>
    </w:lvl>
    <w:lvl w:ilvl="4" w:tplc="DA0802F2" w:tentative="1">
      <w:start w:val="1"/>
      <w:numFmt w:val="lowerLetter"/>
      <w:lvlText w:val="%5."/>
      <w:lvlJc w:val="left"/>
      <w:pPr>
        <w:ind w:left="3600" w:hanging="360"/>
      </w:pPr>
    </w:lvl>
    <w:lvl w:ilvl="5" w:tplc="6B90CD9C" w:tentative="1">
      <w:start w:val="1"/>
      <w:numFmt w:val="lowerRoman"/>
      <w:lvlText w:val="%6."/>
      <w:lvlJc w:val="right"/>
      <w:pPr>
        <w:ind w:left="4320" w:hanging="180"/>
      </w:pPr>
    </w:lvl>
    <w:lvl w:ilvl="6" w:tplc="6D828E6C" w:tentative="1">
      <w:start w:val="1"/>
      <w:numFmt w:val="decimal"/>
      <w:lvlText w:val="%7."/>
      <w:lvlJc w:val="left"/>
      <w:pPr>
        <w:ind w:left="5040" w:hanging="360"/>
      </w:pPr>
    </w:lvl>
    <w:lvl w:ilvl="7" w:tplc="6BA8A6B2" w:tentative="1">
      <w:start w:val="1"/>
      <w:numFmt w:val="lowerLetter"/>
      <w:lvlText w:val="%8."/>
      <w:lvlJc w:val="left"/>
      <w:pPr>
        <w:ind w:left="5760" w:hanging="360"/>
      </w:pPr>
    </w:lvl>
    <w:lvl w:ilvl="8" w:tplc="97A2A782" w:tentative="1">
      <w:start w:val="1"/>
      <w:numFmt w:val="lowerRoman"/>
      <w:lvlText w:val="%9."/>
      <w:lvlJc w:val="right"/>
      <w:pPr>
        <w:ind w:left="6480" w:hanging="180"/>
      </w:pPr>
    </w:lvl>
  </w:abstractNum>
  <w:abstractNum w:abstractNumId="61" w15:restartNumberingAfterBreak="0">
    <w:nsid w:val="7FC45112"/>
    <w:multiLevelType w:val="hybridMultilevel"/>
    <w:tmpl w:val="E782F238"/>
    <w:lvl w:ilvl="0" w:tplc="0A8ABD66">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7C2C37AC" w:tentative="1">
      <w:start w:val="1"/>
      <w:numFmt w:val="lowerLetter"/>
      <w:lvlText w:val="%2."/>
      <w:lvlJc w:val="left"/>
      <w:pPr>
        <w:ind w:left="1440" w:hanging="360"/>
      </w:pPr>
    </w:lvl>
    <w:lvl w:ilvl="2" w:tplc="202A47E0" w:tentative="1">
      <w:start w:val="1"/>
      <w:numFmt w:val="lowerRoman"/>
      <w:lvlText w:val="%3."/>
      <w:lvlJc w:val="right"/>
      <w:pPr>
        <w:ind w:left="2160" w:hanging="180"/>
      </w:pPr>
    </w:lvl>
    <w:lvl w:ilvl="3" w:tplc="E328EFFA" w:tentative="1">
      <w:start w:val="1"/>
      <w:numFmt w:val="decimal"/>
      <w:lvlText w:val="%4."/>
      <w:lvlJc w:val="left"/>
      <w:pPr>
        <w:ind w:left="2880" w:hanging="360"/>
      </w:pPr>
    </w:lvl>
    <w:lvl w:ilvl="4" w:tplc="FA682BDC" w:tentative="1">
      <w:start w:val="1"/>
      <w:numFmt w:val="lowerLetter"/>
      <w:lvlText w:val="%5."/>
      <w:lvlJc w:val="left"/>
      <w:pPr>
        <w:ind w:left="3600" w:hanging="360"/>
      </w:pPr>
    </w:lvl>
    <w:lvl w:ilvl="5" w:tplc="07B05CEA" w:tentative="1">
      <w:start w:val="1"/>
      <w:numFmt w:val="lowerRoman"/>
      <w:lvlText w:val="%6."/>
      <w:lvlJc w:val="right"/>
      <w:pPr>
        <w:ind w:left="4320" w:hanging="180"/>
      </w:pPr>
    </w:lvl>
    <w:lvl w:ilvl="6" w:tplc="14509F4A" w:tentative="1">
      <w:start w:val="1"/>
      <w:numFmt w:val="decimal"/>
      <w:lvlText w:val="%7."/>
      <w:lvlJc w:val="left"/>
      <w:pPr>
        <w:ind w:left="5040" w:hanging="360"/>
      </w:pPr>
    </w:lvl>
    <w:lvl w:ilvl="7" w:tplc="6666CCFA" w:tentative="1">
      <w:start w:val="1"/>
      <w:numFmt w:val="lowerLetter"/>
      <w:lvlText w:val="%8."/>
      <w:lvlJc w:val="left"/>
      <w:pPr>
        <w:ind w:left="5760" w:hanging="360"/>
      </w:pPr>
    </w:lvl>
    <w:lvl w:ilvl="8" w:tplc="11429054" w:tentative="1">
      <w:start w:val="1"/>
      <w:numFmt w:val="lowerRoman"/>
      <w:lvlText w:val="%9."/>
      <w:lvlJc w:val="right"/>
      <w:pPr>
        <w:ind w:left="6480" w:hanging="180"/>
      </w:pPr>
    </w:lvl>
  </w:abstractNum>
  <w:num w:numId="1" w16cid:durableId="1091661912">
    <w:abstractNumId w:val="4"/>
  </w:num>
  <w:num w:numId="2" w16cid:durableId="1718971818">
    <w:abstractNumId w:val="11"/>
  </w:num>
  <w:num w:numId="3" w16cid:durableId="2048329016">
    <w:abstractNumId w:val="39"/>
  </w:num>
  <w:num w:numId="4" w16cid:durableId="81027196">
    <w:abstractNumId w:val="44"/>
  </w:num>
  <w:num w:numId="5" w16cid:durableId="1267693034">
    <w:abstractNumId w:val="46"/>
  </w:num>
  <w:num w:numId="6" w16cid:durableId="1835609956">
    <w:abstractNumId w:val="58"/>
  </w:num>
  <w:num w:numId="7" w16cid:durableId="2103598883">
    <w:abstractNumId w:val="32"/>
  </w:num>
  <w:num w:numId="8" w16cid:durableId="775249605">
    <w:abstractNumId w:val="29"/>
  </w:num>
  <w:num w:numId="9" w16cid:durableId="1882471350">
    <w:abstractNumId w:val="57"/>
  </w:num>
  <w:num w:numId="10" w16cid:durableId="1418139523">
    <w:abstractNumId w:val="48"/>
  </w:num>
  <w:num w:numId="11" w16cid:durableId="457534227">
    <w:abstractNumId w:val="42"/>
  </w:num>
  <w:num w:numId="12" w16cid:durableId="1848977875">
    <w:abstractNumId w:val="55"/>
  </w:num>
  <w:num w:numId="13" w16cid:durableId="705369397">
    <w:abstractNumId w:val="60"/>
  </w:num>
  <w:num w:numId="14" w16cid:durableId="1893149268">
    <w:abstractNumId w:val="1"/>
  </w:num>
  <w:num w:numId="15" w16cid:durableId="206994066">
    <w:abstractNumId w:val="38"/>
  </w:num>
  <w:num w:numId="16" w16cid:durableId="1985700736">
    <w:abstractNumId w:val="24"/>
  </w:num>
  <w:num w:numId="17" w16cid:durableId="593514784">
    <w:abstractNumId w:val="35"/>
  </w:num>
  <w:num w:numId="18" w16cid:durableId="1975787392">
    <w:abstractNumId w:val="36"/>
  </w:num>
  <w:num w:numId="19" w16cid:durableId="11230970">
    <w:abstractNumId w:val="51"/>
  </w:num>
  <w:num w:numId="20" w16cid:durableId="8157985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96863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64677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03590036">
    <w:abstractNumId w:val="18"/>
  </w:num>
  <w:num w:numId="24" w16cid:durableId="241646271">
    <w:abstractNumId w:val="5"/>
  </w:num>
  <w:num w:numId="25" w16cid:durableId="143544569">
    <w:abstractNumId w:val="6"/>
  </w:num>
  <w:num w:numId="26" w16cid:durableId="273488766">
    <w:abstractNumId w:val="59"/>
  </w:num>
  <w:num w:numId="27" w16cid:durableId="35586227">
    <w:abstractNumId w:val="7"/>
  </w:num>
  <w:num w:numId="28" w16cid:durableId="14273877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7487487">
    <w:abstractNumId w:val="53"/>
  </w:num>
  <w:num w:numId="30" w16cid:durableId="886721150">
    <w:abstractNumId w:val="9"/>
  </w:num>
  <w:num w:numId="31" w16cid:durableId="1957637889">
    <w:abstractNumId w:val="2"/>
  </w:num>
  <w:num w:numId="32" w16cid:durableId="924993549">
    <w:abstractNumId w:val="52"/>
  </w:num>
  <w:num w:numId="33" w16cid:durableId="1325544772">
    <w:abstractNumId w:val="14"/>
  </w:num>
  <w:num w:numId="34" w16cid:durableId="1554148461">
    <w:abstractNumId w:val="28"/>
  </w:num>
  <w:num w:numId="35" w16cid:durableId="267545882">
    <w:abstractNumId w:val="20"/>
  </w:num>
  <w:num w:numId="36" w16cid:durableId="1155876067">
    <w:abstractNumId w:val="56"/>
  </w:num>
  <w:num w:numId="37" w16cid:durableId="96221081">
    <w:abstractNumId w:val="25"/>
  </w:num>
  <w:num w:numId="38" w16cid:durableId="582376299">
    <w:abstractNumId w:val="61"/>
  </w:num>
  <w:num w:numId="39" w16cid:durableId="914824898">
    <w:abstractNumId w:val="31"/>
  </w:num>
  <w:num w:numId="40" w16cid:durableId="1360816587">
    <w:abstractNumId w:val="16"/>
  </w:num>
  <w:num w:numId="41" w16cid:durableId="112515239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49923660">
    <w:abstractNumId w:val="11"/>
  </w:num>
  <w:num w:numId="43" w16cid:durableId="920404644">
    <w:abstractNumId w:val="19"/>
  </w:num>
  <w:num w:numId="44" w16cid:durableId="1704597819">
    <w:abstractNumId w:val="27"/>
  </w:num>
  <w:num w:numId="45" w16cid:durableId="1793595833">
    <w:abstractNumId w:val="3"/>
  </w:num>
  <w:num w:numId="46" w16cid:durableId="422923683">
    <w:abstractNumId w:val="49"/>
  </w:num>
  <w:num w:numId="47" w16cid:durableId="1351447609">
    <w:abstractNumId w:val="50"/>
  </w:num>
  <w:num w:numId="48" w16cid:durableId="753623102">
    <w:abstractNumId w:val="0"/>
  </w:num>
  <w:num w:numId="49" w16cid:durableId="705298824">
    <w:abstractNumId w:val="33"/>
  </w:num>
  <w:num w:numId="50" w16cid:durableId="643967651">
    <w:abstractNumId w:val="37"/>
  </w:num>
  <w:num w:numId="51" w16cid:durableId="813831963">
    <w:abstractNumId w:val="22"/>
  </w:num>
  <w:num w:numId="52" w16cid:durableId="2114396863">
    <w:abstractNumId w:val="40"/>
  </w:num>
  <w:num w:numId="53" w16cid:durableId="1620913285">
    <w:abstractNumId w:val="21"/>
  </w:num>
  <w:num w:numId="54" w16cid:durableId="1856841692">
    <w:abstractNumId w:val="30"/>
  </w:num>
  <w:num w:numId="55" w16cid:durableId="2015840471">
    <w:abstractNumId w:val="15"/>
  </w:num>
  <w:num w:numId="56" w16cid:durableId="1203447337">
    <w:abstractNumId w:val="45"/>
  </w:num>
  <w:num w:numId="57" w16cid:durableId="938827229">
    <w:abstractNumId w:val="10"/>
  </w:num>
  <w:num w:numId="58" w16cid:durableId="719786102">
    <w:abstractNumId w:val="41"/>
  </w:num>
  <w:num w:numId="59" w16cid:durableId="2114788338">
    <w:abstractNumId w:val="54"/>
  </w:num>
  <w:num w:numId="60" w16cid:durableId="1302612488">
    <w:abstractNumId w:val="26"/>
  </w:num>
  <w:num w:numId="61" w16cid:durableId="183791605">
    <w:abstractNumId w:val="23"/>
  </w:num>
  <w:num w:numId="62" w16cid:durableId="1007252811">
    <w:abstractNumId w:val="12"/>
  </w:num>
  <w:num w:numId="63" w16cid:durableId="148904671">
    <w:abstractNumId w:val="43"/>
  </w:num>
  <w:num w:numId="64" w16cid:durableId="16178342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611"/>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4E2D"/>
    <w:rsid w:val="001852CB"/>
    <w:rsid w:val="00185996"/>
    <w:rsid w:val="001875D0"/>
    <w:rsid w:val="00187977"/>
    <w:rsid w:val="00187B0A"/>
    <w:rsid w:val="00190720"/>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205"/>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511"/>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1741"/>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5481"/>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821"/>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9E3"/>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AF7"/>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2B9F"/>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1DC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40F"/>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4314"/>
    <w:rsid w:val="00BD5352"/>
    <w:rsid w:val="00BD6EF0"/>
    <w:rsid w:val="00BD788C"/>
    <w:rsid w:val="00BD78B1"/>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2E02"/>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3EDF"/>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850AF7"/>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F52E02"/>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F52E02"/>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50AF7"/>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table" w:customStyle="1" w:styleId="TableGrid0">
    <w:name w:val="Table Grid_0"/>
    <w:basedOn w:val="TableNormal"/>
    <w:uiPriority w:val="59"/>
    <w:rsid w:val="00441741"/>
    <w:pPr>
      <w:spacing w:after="0" w:line="240" w:lineRule="auto"/>
    </w:pPr>
    <w:rPr>
      <w:rFonts w:ascii="Arial" w:eastAsia="MS Mincho"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rsid w:val="00F52E02"/>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F52E02"/>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CC4C61" w:rsidP="00CC4C61">
          <w:pPr>
            <w:pStyle w:val="9029262264114D388AD1F6B9DB4B91A91"/>
          </w:pPr>
          <w:r w:rsidRPr="00E30366">
            <w:rPr>
              <w:rFonts w:ascii="Segoe Pro" w:hAnsi="Segoe Pro" w:cs="Segoe UI"/>
              <w:b w:val="0"/>
              <w:i w:val="0"/>
              <w:sz w:val="16"/>
              <w:szCs w:val="16"/>
            </w:rPr>
            <w:t xml:space="preserve"> </w:t>
          </w:r>
        </w:p>
      </w:docPartBody>
    </w:docPart>
    <w:docPart>
      <w:docPartPr>
        <w:name w:val="2ECE5FDF75A34F2697CA779A57340A49"/>
        <w:category>
          <w:name w:val="General"/>
          <w:gallery w:val="placeholder"/>
        </w:category>
        <w:types>
          <w:type w:val="bbPlcHdr"/>
        </w:types>
        <w:behaviors>
          <w:behavior w:val="content"/>
        </w:behaviors>
        <w:guid w:val="{96988C72-6E1C-48E9-909D-BC763D1D8054}"/>
      </w:docPartPr>
      <w:docPartBody>
        <w:p w:rsidR="00000000" w:rsidRDefault="00000000" w:rsidP="00B21DC2">
          <w:pPr>
            <w:pStyle w:val="2ECE5FDF75A34F2697CA779A57340A49"/>
          </w:pPr>
          <w:r w:rsidRPr="00184E2D">
            <w:rPr>
              <w:rStyle w:val="PlaceholderText"/>
            </w:rPr>
            <w:t>Click or tap here to enter text.</w:t>
          </w:r>
        </w:p>
      </w:docPartBody>
    </w:docPart>
    <w:docPart>
      <w:docPartPr>
        <w:name w:val="0783E58D4DC542BB859743705531AF09"/>
        <w:category>
          <w:name w:val="General"/>
          <w:gallery w:val="placeholder"/>
        </w:category>
        <w:types>
          <w:type w:val="bbPlcHdr"/>
        </w:types>
        <w:behaviors>
          <w:behavior w:val="content"/>
        </w:behaviors>
        <w:guid w:val="{C2B3C0E7-9ECC-4B22-9E18-46DBAE2AFB31}"/>
      </w:docPartPr>
      <w:docPartBody>
        <w:p w:rsidR="00000000" w:rsidRDefault="00CC4C61" w:rsidP="00CC4C61">
          <w:pPr>
            <w:pStyle w:val="0783E58D4DC542BB859743705531AF09"/>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F2322"/>
    <w:rsid w:val="003E73AB"/>
    <w:rsid w:val="005D33DB"/>
    <w:rsid w:val="008F15D0"/>
    <w:rsid w:val="00917364"/>
    <w:rsid w:val="009225D6"/>
    <w:rsid w:val="00C0462A"/>
    <w:rsid w:val="00CC4C61"/>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4C61"/>
    <w:rPr>
      <w:color w:val="808080"/>
    </w:rPr>
  </w:style>
  <w:style w:type="paragraph" w:customStyle="1" w:styleId="0783E58D4DC542BB859743705531AF09">
    <w:name w:val="0783E58D4DC542BB859743705531AF09"/>
    <w:rsid w:val="00CC4C61"/>
    <w:pPr>
      <w:spacing w:line="278" w:lineRule="auto"/>
    </w:pPr>
    <w:rPr>
      <w:kern w:val="2"/>
      <w:sz w:val="24"/>
      <w:szCs w:val="24"/>
      <w14:ligatures w14:val="standardContextual"/>
    </w:rPr>
  </w:style>
  <w:style w:type="paragraph" w:customStyle="1" w:styleId="2ECE5FDF75A34F2697CA779A57340A49">
    <w:name w:val="2ECE5FDF75A34F2697CA779A57340A49"/>
    <w:rsid w:val="00B21DC2"/>
  </w:style>
  <w:style w:type="paragraph" w:customStyle="1" w:styleId="9029262264114D388AD1F6B9DB4B91A91">
    <w:name w:val="9029262264114D388AD1F6B9DB4B91A91"/>
    <w:rsid w:val="00CC4C61"/>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CC4C61"/>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C8AB9-CA4A-4CA8-B335-5C3A3DA05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3.xml><?xml version="1.0" encoding="utf-8"?>
<ds:datastoreItem xmlns:ds="http://schemas.openxmlformats.org/officeDocument/2006/customXml" ds:itemID="{5CE170AD-7EEE-432F-B161-0D269C3357CF}">
  <ds:schemaRefs>
    <ds:schemaRef ds:uri="http://schemas.microsoft.com/sharepoint/v3/contenttype/forms"/>
  </ds:schemaRefs>
</ds:datastoreItem>
</file>

<file path=customXml/itemProps4.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38</TotalTime>
  <Pages>14</Pages>
  <Words>7529</Words>
  <Characters>42917</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17</cp:revision>
  <cp:lastPrinted>2017-10-03T23:36:00Z</cp:lastPrinted>
  <dcterms:created xsi:type="dcterms:W3CDTF">2018-08-17T19:11:00Z</dcterms:created>
  <dcterms:modified xsi:type="dcterms:W3CDTF">2025-04-23T20:45:00Z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{"Id":"57844785-7395-421d-a5c0-36bfb5f4e493","RevisionId":"adce0e48-2fd4-4a7b-accb-2d3b5b3d21e3","Category":"Content","DisplayOption":"Default"}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{"Id":"a5af2bd1-b966-4b11-9f24-d670924ab5fe","RevisionId":"ec1d1f78-944a-4007-b813-83b9cda1a9cd","Category":"Content","DisplayOption":"Default"}</vt:lpwstr>
  </property>
  <property fmtid="{D5CDD505-2E9C-101B-9397-08002B2CF9AE}" pid="21" name="Part16">
    <vt:lpwstr>{"Id":"0b55b817-610f-4d80-b785-59fbeeeb0b93","RevisionId":"362800c7-83ee-4a2f-8169-af3ad3d017e0","Category":"Content","DisplayOption":"Default"}</vt:lpwstr>
  </property>
  <property fmtid="{D5CDD505-2E9C-101B-9397-08002B2CF9AE}" pid="22" name="Part17">
    <vt:lpwstr>{"Id":"ffc52a18-ef43-44fb-a7cc-0fa25cd2180a","RevisionId":"b4d585af-c8c4-4479-8d17-8bb93cb30aca","Category":"Content","DisplayOption":"Default"}</vt:lpwstr>
  </property>
  <property fmtid="{D5CDD505-2E9C-101B-9397-08002B2CF9AE}" pid="23" name="Part2">
    <vt:lpwstr>{"Id":"3f426e58-a3cc-4453-8f6b-55722ef5e553","RevisionId":"179f9af8-383f-42dc-9163-aa87dbdf67f1","Category":"Content","DisplayOption":"Default"}</vt:lpwstr>
  </property>
  <property fmtid="{D5CDD505-2E9C-101B-9397-08002B2CF9AE}" pid="24" name="Part3">
    <vt:lpwstr>{"Id":"36dc16dd-46a6-4a38-a944-7c5f7fafed32","RevisionId":"e205c9bc-ec8e-4ce8-a8c4-00d78c75c01e","Category":"Content","DisplayOption":"Default"}</vt:lpwstr>
  </property>
  <property fmtid="{D5CDD505-2E9C-101B-9397-08002B2CF9AE}" pid="25" name="Part4">
    <vt:lpwstr>{"Id":"e30b2392-a412-4036-9457-8856ed842503","RevisionId":"82da3f25-a265-4c21-9a43-09f097dde08d","Category":"Content","DisplayOption":"Default"}</vt:lpwstr>
  </property>
  <property fmtid="{D5CDD505-2E9C-101B-9397-08002B2CF9AE}" pid="26" name="Part5">
    <vt:lpwstr>{"Id":"a2edc092-07aa-423e-ab7a-76a45523178e","RevisionId":"f5557659-4a6f-4ddb-9ebc-9568ba06ad23","Category":"Content","DisplayOption":"Default"}</vt:lpwstr>
  </property>
  <property fmtid="{D5CDD505-2E9C-101B-9397-08002B2CF9AE}" pid="27" name="Part6">
    <vt:lpwstr>{"Id":"6f5e6e9f-09c9-448b-8936-95eb8097ad09","RevisionId":"3636e42c-5a9a-4cda-80c7-6eb5195e17b3","Category":"Content","DisplayOption":"Default"}</vt:lpwstr>
  </property>
  <property fmtid="{D5CDD505-2E9C-101B-9397-08002B2CF9AE}" pid="28" name="Part7">
    <vt:lpwstr>{"Id":"72e99322-4b45-4065-bfad-afcc6c7a4ea0","RevisionId":"ce707337-7412-4d8c-ad37-b03464f1af74","Category":"Content","DisplayOption":"Default"}</vt:lpwstr>
  </property>
  <property fmtid="{D5CDD505-2E9C-101B-9397-08002B2CF9AE}" pid="29" name="Part8">
    <vt:lpwstr>{"Id":"147e3207-571a-427f-84e7-3730fd8d5f84","RevisionId":"a53235c6-edae-4ae1-b149-e1c1749762b4","Category":"Content","DisplayOption":"Default"}</vt:lpwstr>
  </property>
  <property fmtid="{D5CDD505-2E9C-101B-9397-08002B2CF9AE}" pid="30" name="Part9">
    <vt:lpwstr>{"Id":"c773cdea-cc11-44aa-ad4a-fcb828a958ff","RevisionId":"63812f9e-f01f-4bbe-a757-c3747381b2ca","Category":"Content","DisplayOption":"Default"}</vt:lpwstr>
  </property>
  <property fmtid="{D5CDD505-2E9C-101B-9397-08002B2CF9AE}" pid="31" name="TemplateId">
    <vt:lpwstr>9303e132-70b2-4a01-9b9b-605511b6283a</vt:lpwstr>
  </property>
  <property fmtid="{D5CDD505-2E9C-101B-9397-08002B2CF9AE}" pid="32" name="MSIP_Label_4f1eb69c-1f4c-4df4-a01b-922f0787bf11_Enabled">
    <vt:lpwstr>true</vt:lpwstr>
  </property>
  <property fmtid="{D5CDD505-2E9C-101B-9397-08002B2CF9AE}" pid="33" name="MSIP_Label_4f1eb69c-1f4c-4df4-a01b-922f0787bf11_SetDate">
    <vt:lpwstr>2025-04-23T20:42:56Z</vt:lpwstr>
  </property>
  <property fmtid="{D5CDD505-2E9C-101B-9397-08002B2CF9AE}" pid="34" name="MSIP_Label_4f1eb69c-1f4c-4df4-a01b-922f0787bf11_Method">
    <vt:lpwstr>Standard</vt:lpwstr>
  </property>
  <property fmtid="{D5CDD505-2E9C-101B-9397-08002B2CF9AE}" pid="35" name="MSIP_Label_4f1eb69c-1f4c-4df4-a01b-922f0787bf11_Name">
    <vt:lpwstr>4f1eb69c-1f4c-4df4-a01b-922f0787bf11</vt:lpwstr>
  </property>
  <property fmtid="{D5CDD505-2E9C-101B-9397-08002B2CF9AE}" pid="36" name="MSIP_Label_4f1eb69c-1f4c-4df4-a01b-922f0787bf11_SiteId">
    <vt:lpwstr>4eb0a005-16a5-41b4-ade9-b283ab85b4fa</vt:lpwstr>
  </property>
  <property fmtid="{D5CDD505-2E9C-101B-9397-08002B2CF9AE}" pid="37" name="MSIP_Label_4f1eb69c-1f4c-4df4-a01b-922f0787bf11_ActionId">
    <vt:lpwstr>d78ee9b8-3110-4b74-8b1a-8463ce9810ce</vt:lpwstr>
  </property>
  <property fmtid="{D5CDD505-2E9C-101B-9397-08002B2CF9AE}" pid="38" name="MSIP_Label_4f1eb69c-1f4c-4df4-a01b-922f0787bf11_ContentBits">
    <vt:lpwstr>0</vt:lpwstr>
  </property>
  <property fmtid="{D5CDD505-2E9C-101B-9397-08002B2CF9AE}" pid="39" name="MSIP_Label_4f1eb69c-1f4c-4df4-a01b-922f0787bf11_Tag">
    <vt:lpwstr>10, 3, 0, 1</vt:lpwstr>
  </property>
</Properties>
</file>